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0344" w14:textId="77777777" w:rsidR="00712FFE" w:rsidRDefault="0097120A" w:rsidP="00712FFE">
      <w:pPr>
        <w:jc w:val="center"/>
        <w:rPr>
          <w:rFonts w:ascii="Arial Narrow" w:hAnsi="Arial Narrow" w:cs="Tahoma"/>
        </w:rPr>
      </w:pPr>
      <w:r w:rsidRPr="003A6A9F">
        <w:rPr>
          <w:rFonts w:ascii="Arial Narrow" w:hAnsi="Arial Narrow" w:cs="Tahoma"/>
        </w:rPr>
        <w:t xml:space="preserve">ZAGADNIENIA DOTYCZĄCE EGZAMINU </w:t>
      </w:r>
      <w:r>
        <w:rPr>
          <w:rFonts w:ascii="Arial Narrow" w:hAnsi="Arial Narrow" w:cs="Tahoma"/>
        </w:rPr>
        <w:t>KLASYFIKACYJNEGO i POPRAWKOWEGO</w:t>
      </w:r>
      <w:r w:rsidR="00712FFE">
        <w:rPr>
          <w:rFonts w:ascii="Arial Narrow" w:hAnsi="Arial Narrow" w:cs="Tahoma"/>
        </w:rPr>
        <w:t xml:space="preserve"> </w:t>
      </w:r>
    </w:p>
    <w:p w14:paraId="6CD31A59" w14:textId="77777777" w:rsidR="00712FFE" w:rsidRDefault="00712FFE" w:rsidP="00712FFE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PIEKARZ</w:t>
      </w:r>
      <w:r>
        <w:rPr>
          <w:rFonts w:ascii="Arial Narrow" w:hAnsi="Arial Narrow"/>
        </w:rPr>
        <w:t xml:space="preserve"> </w:t>
      </w:r>
      <w:r w:rsidRPr="00CC05CF">
        <w:rPr>
          <w:rFonts w:ascii="Arial Narrow" w:hAnsi="Arial Narrow"/>
          <w:b/>
          <w:i/>
        </w:rPr>
        <w:t>I ST.</w:t>
      </w:r>
    </w:p>
    <w:p w14:paraId="79A6AF94" w14:textId="77777777" w:rsidR="002B50CE" w:rsidRPr="00320B74" w:rsidRDefault="00C374DA" w:rsidP="00712FFE">
      <w:pPr>
        <w:jc w:val="center"/>
        <w:rPr>
          <w:rFonts w:ascii="Arial Narrow" w:hAnsi="Arial Narrow"/>
          <w:i/>
          <w:sz w:val="20"/>
          <w:szCs w:val="20"/>
        </w:rPr>
      </w:pPr>
      <w:r w:rsidRPr="00320B74">
        <w:rPr>
          <w:rFonts w:ascii="Arial Narrow" w:hAnsi="Arial Narrow" w:cs="Tahoma"/>
          <w:bCs/>
          <w:i/>
          <w:sz w:val="20"/>
          <w:szCs w:val="20"/>
        </w:rPr>
        <w:t>751204</w:t>
      </w:r>
      <w:r w:rsidRPr="00320B74">
        <w:rPr>
          <w:rFonts w:ascii="Arial Narrow" w:hAnsi="Arial Narrow" w:cs="Arial"/>
          <w:i/>
          <w:smallCaps/>
          <w:sz w:val="20"/>
          <w:szCs w:val="20"/>
        </w:rPr>
        <w:t>/SP/CKZ/ODIDZ/Ś-CA/2019</w:t>
      </w:r>
    </w:p>
    <w:p w14:paraId="5CB0DBCD" w14:textId="77777777" w:rsidR="003D47E8" w:rsidRDefault="003D47E8" w:rsidP="002B50CE">
      <w:pPr>
        <w:jc w:val="center"/>
        <w:rPr>
          <w:rFonts w:ascii="Arial Narrow" w:hAnsi="Arial Narrow"/>
          <w:shd w:val="clear" w:color="auto" w:fill="FFFFCC"/>
        </w:rPr>
      </w:pPr>
    </w:p>
    <w:p w14:paraId="4CE6AFF1" w14:textId="77777777" w:rsidR="003D47E8" w:rsidRDefault="003D47E8" w:rsidP="002B50CE">
      <w:pPr>
        <w:jc w:val="center"/>
        <w:rPr>
          <w:rFonts w:ascii="Arial Narrow" w:hAnsi="Arial Narrow"/>
          <w:shd w:val="clear" w:color="auto" w:fill="FFFFCC"/>
        </w:rPr>
      </w:pPr>
    </w:p>
    <w:p w14:paraId="3234C13C" w14:textId="5805F967" w:rsidR="003D47E8" w:rsidRDefault="003D47E8" w:rsidP="003D47E8">
      <w:r>
        <w:t xml:space="preserve">Przedmiot   -  </w:t>
      </w:r>
      <w:r>
        <w:t xml:space="preserve">BEZPIECZEŃSTWO I HIGIENA PRACY </w:t>
      </w:r>
    </w:p>
    <w:p w14:paraId="2CE5F743" w14:textId="77777777" w:rsidR="003D47E8" w:rsidRDefault="003D47E8" w:rsidP="003D47E8"/>
    <w:p w14:paraId="0D4B955E" w14:textId="77777777" w:rsidR="003D47E8" w:rsidRDefault="003D47E8" w:rsidP="003D47E8">
      <w:r>
        <w:t xml:space="preserve">1. Ochrona pracy w Polsce, podstawowe pojęcia z zakresu BHP. </w:t>
      </w:r>
    </w:p>
    <w:p w14:paraId="27ADEA54" w14:textId="77777777" w:rsidR="003D47E8" w:rsidRDefault="003D47E8" w:rsidP="003D47E8">
      <w:r>
        <w:t>a. Źródła prawa pracy w Polsce.</w:t>
      </w:r>
    </w:p>
    <w:p w14:paraId="56034E50" w14:textId="77777777" w:rsidR="003D47E8" w:rsidRDefault="003D47E8" w:rsidP="003D47E8">
      <w:r>
        <w:t xml:space="preserve"> b. Istota bezpieczeństwa i higieny pracy. </w:t>
      </w:r>
    </w:p>
    <w:p w14:paraId="57E03CEF" w14:textId="77777777" w:rsidR="003D47E8" w:rsidRDefault="003D47E8" w:rsidP="003D47E8">
      <w:r>
        <w:t>c. Bezpieczeństwo socjalne.</w:t>
      </w:r>
    </w:p>
    <w:p w14:paraId="508E8FEA" w14:textId="77777777" w:rsidR="003D47E8" w:rsidRDefault="003D47E8" w:rsidP="003D47E8">
      <w:r>
        <w:t xml:space="preserve"> d. Higiena pracy.</w:t>
      </w:r>
    </w:p>
    <w:p w14:paraId="0833DDDA" w14:textId="77777777" w:rsidR="003D47E8" w:rsidRDefault="003D47E8" w:rsidP="003D47E8">
      <w:r>
        <w:t xml:space="preserve"> e. Środowisko pracy.</w:t>
      </w:r>
    </w:p>
    <w:p w14:paraId="48D29F81" w14:textId="77777777" w:rsidR="003D47E8" w:rsidRDefault="003D47E8" w:rsidP="003D47E8">
      <w:r>
        <w:t xml:space="preserve"> f. Narażenie zawodowe.</w:t>
      </w:r>
    </w:p>
    <w:p w14:paraId="533DF140" w14:textId="77777777" w:rsidR="003D47E8" w:rsidRDefault="003D47E8" w:rsidP="003D47E8">
      <w:r>
        <w:t xml:space="preserve"> g. Choroby zawodowe.</w:t>
      </w:r>
    </w:p>
    <w:p w14:paraId="0A5D18D8" w14:textId="77777777" w:rsidR="003D47E8" w:rsidRDefault="003D47E8" w:rsidP="003D47E8"/>
    <w:p w14:paraId="308EBBDC" w14:textId="77777777" w:rsidR="003D47E8" w:rsidRDefault="003D47E8" w:rsidP="003D47E8">
      <w:r>
        <w:t xml:space="preserve">2. Nadzór i kontrola nad warunkami pracy i ochrony środowiska. Zadania i uprawnienia instytucji i służb działających w Polsce. </w:t>
      </w:r>
    </w:p>
    <w:p w14:paraId="6EC9B2E6" w14:textId="77777777" w:rsidR="003D47E8" w:rsidRDefault="003D47E8" w:rsidP="003D47E8">
      <w:r>
        <w:t xml:space="preserve">a. Nadzór nad warunkami pracy. </w:t>
      </w:r>
    </w:p>
    <w:p w14:paraId="4AE10270" w14:textId="77777777" w:rsidR="003D47E8" w:rsidRDefault="003D47E8" w:rsidP="003D47E8">
      <w:r>
        <w:t>b. Nadzór nad warunkami pracy sprawowany przez Państwową Inspekcję Pracy, Państwową Inspekcję Sanitarną i Urząd Dozoru Technicznego.</w:t>
      </w:r>
    </w:p>
    <w:p w14:paraId="35275748" w14:textId="77777777" w:rsidR="003D47E8" w:rsidRDefault="003D47E8" w:rsidP="003D47E8">
      <w:r>
        <w:t xml:space="preserve"> c. Społeczny nadzór nad warunkami pracy. </w:t>
      </w:r>
    </w:p>
    <w:p w14:paraId="414C41C5" w14:textId="77777777" w:rsidR="003D47E8" w:rsidRDefault="003D47E8" w:rsidP="003D47E8">
      <w:r>
        <w:t>d. Organizacja służby bezpieczeństwa i higieny pracy w przedsiębiorstwie</w:t>
      </w:r>
    </w:p>
    <w:p w14:paraId="2583E987" w14:textId="77777777" w:rsidR="003D47E8" w:rsidRDefault="003D47E8" w:rsidP="003D47E8"/>
    <w:p w14:paraId="50A2940B" w14:textId="77777777" w:rsidR="003D47E8" w:rsidRDefault="003D47E8" w:rsidP="003D47E8">
      <w:r>
        <w:t>3. Prawa i obowiązki pracowników oraz obowiązki pracodawców w zakresie BHP.</w:t>
      </w:r>
    </w:p>
    <w:p w14:paraId="08164616" w14:textId="77777777" w:rsidR="003D47E8" w:rsidRDefault="003D47E8" w:rsidP="003D47E8">
      <w:r>
        <w:t xml:space="preserve"> a. Prawa i obowiązki pracownika w zakresie bezpieczeństwa i higieny pracy.</w:t>
      </w:r>
    </w:p>
    <w:p w14:paraId="598B7688" w14:textId="77777777" w:rsidR="003D47E8" w:rsidRDefault="003D47E8" w:rsidP="003D47E8">
      <w:r>
        <w:t xml:space="preserve"> b. obowiązki pracodawcy w zakresie bezpieczeństwa i higieny pracy.</w:t>
      </w:r>
    </w:p>
    <w:p w14:paraId="564F369E" w14:textId="77777777" w:rsidR="003D47E8" w:rsidRDefault="003D47E8" w:rsidP="003D47E8">
      <w:r>
        <w:t xml:space="preserve"> c. Odpowiedzialność za wykroczenia przeciwko prawom pracownika.</w:t>
      </w:r>
    </w:p>
    <w:p w14:paraId="37EF24DD" w14:textId="77777777" w:rsidR="003D47E8" w:rsidRDefault="003D47E8" w:rsidP="003D47E8">
      <w:r>
        <w:t xml:space="preserve"> d. Konsekwencje naruszenia przepisów i zasad bhp podczas wykonywania zadań zawodowych.</w:t>
      </w:r>
    </w:p>
    <w:p w14:paraId="6C66077A" w14:textId="77777777" w:rsidR="003D47E8" w:rsidRDefault="003D47E8" w:rsidP="003D47E8">
      <w:r>
        <w:t xml:space="preserve"> e. Odpowiedzialność porządkowa i materialna pracownika.</w:t>
      </w:r>
    </w:p>
    <w:p w14:paraId="2139C151" w14:textId="77777777" w:rsidR="003D47E8" w:rsidRDefault="003D47E8" w:rsidP="003D47E8">
      <w:r>
        <w:t xml:space="preserve"> f. Odpowiedzialność cywilna.</w:t>
      </w:r>
    </w:p>
    <w:p w14:paraId="3FBA0CC7" w14:textId="77777777" w:rsidR="003D47E8" w:rsidRDefault="003D47E8" w:rsidP="003D47E8"/>
    <w:p w14:paraId="5F890BA7" w14:textId="77777777" w:rsidR="003D47E8" w:rsidRDefault="003D47E8" w:rsidP="003D47E8">
      <w:r>
        <w:t>4. Przedsięwzięcia realizowane w zakładzie pracy w ramach ochrony przeciwpożarowej, bezpieczeństwa i higieny pracy oraz ochrony środowiska.</w:t>
      </w:r>
    </w:p>
    <w:p w14:paraId="2790EBF2" w14:textId="77777777" w:rsidR="003D47E8" w:rsidRDefault="003D47E8" w:rsidP="003D47E8">
      <w:r>
        <w:t xml:space="preserve"> a. Szkolenia pracowników.</w:t>
      </w:r>
    </w:p>
    <w:p w14:paraId="7DB87A6D" w14:textId="77777777" w:rsidR="003D47E8" w:rsidRDefault="003D47E8" w:rsidP="003D47E8">
      <w:r>
        <w:t xml:space="preserve"> b. Szkolenie pracowników w zakresie bezpieczeństwa i higieny pracy </w:t>
      </w:r>
    </w:p>
    <w:p w14:paraId="293DADCC" w14:textId="77777777" w:rsidR="003D47E8" w:rsidRDefault="003D47E8" w:rsidP="003D47E8">
      <w:r>
        <w:t xml:space="preserve">c. Ochrona zdrowia pracowników. </w:t>
      </w:r>
    </w:p>
    <w:p w14:paraId="3E412AE0" w14:textId="77777777" w:rsidR="003D47E8" w:rsidRDefault="003D47E8" w:rsidP="003D47E8">
      <w:r>
        <w:t xml:space="preserve">d. Profilaktyczne badania lekarskie. </w:t>
      </w:r>
    </w:p>
    <w:p w14:paraId="65169CF4" w14:textId="77777777" w:rsidR="003D47E8" w:rsidRDefault="003D47E8" w:rsidP="003D47E8">
      <w:r>
        <w:t>e. stosowanie znaków i sygnałów bezpieczeństwa</w:t>
      </w:r>
    </w:p>
    <w:p w14:paraId="2F9024B8" w14:textId="77777777" w:rsidR="003D47E8" w:rsidRDefault="003D47E8" w:rsidP="003D47E8">
      <w:r>
        <w:t>5. Czynniki szkodliwe, niebezpieczne i uciążliwe.</w:t>
      </w:r>
    </w:p>
    <w:p w14:paraId="47DD65C9" w14:textId="77777777" w:rsidR="003D47E8" w:rsidRDefault="003D47E8" w:rsidP="003D47E8"/>
    <w:p w14:paraId="139699AD" w14:textId="77777777" w:rsidR="003D47E8" w:rsidRDefault="003D47E8" w:rsidP="003D47E8">
      <w:r>
        <w:t>6. Czynniki fizyczne, chemiczne, biologiczne i psychospołeczne.</w:t>
      </w:r>
    </w:p>
    <w:p w14:paraId="13924A88" w14:textId="77777777" w:rsidR="003D47E8" w:rsidRDefault="003D47E8" w:rsidP="003D47E8"/>
    <w:p w14:paraId="6E41FE39" w14:textId="77777777" w:rsidR="003D47E8" w:rsidRDefault="003D47E8" w:rsidP="003D47E8">
      <w:r>
        <w:t xml:space="preserve">7. Zagrożenia dla zdrowia i życia człowieka oraz mienia i środowiska związane z wykonywaniem zadań zawodowych piekarza. </w:t>
      </w:r>
    </w:p>
    <w:p w14:paraId="74C2C119" w14:textId="77777777" w:rsidR="003D47E8" w:rsidRDefault="003D47E8" w:rsidP="003D47E8">
      <w:r>
        <w:t xml:space="preserve">a. Oddziaływanie czynników niebezpiecznych, szkodliwych i uciążliwych, </w:t>
      </w:r>
    </w:p>
    <w:p w14:paraId="6E76C79A" w14:textId="77777777" w:rsidR="003D47E8" w:rsidRDefault="003D47E8" w:rsidP="003D47E8">
      <w:r>
        <w:t xml:space="preserve">b. Źródła powstawania czynników i ich oddziaływanie na organizm człowieka, </w:t>
      </w:r>
    </w:p>
    <w:p w14:paraId="5DD451F5" w14:textId="77777777" w:rsidR="003D47E8" w:rsidRDefault="003D47E8" w:rsidP="003D47E8">
      <w:r>
        <w:t>c. Zanieczyszczenia powietrza.</w:t>
      </w:r>
    </w:p>
    <w:p w14:paraId="35591D50" w14:textId="77777777" w:rsidR="003D47E8" w:rsidRDefault="003D47E8" w:rsidP="003D47E8"/>
    <w:p w14:paraId="36C662D3" w14:textId="77777777" w:rsidR="003D47E8" w:rsidRDefault="003D47E8" w:rsidP="003D47E8">
      <w:r>
        <w:t>8. Zapobieganie negatywnym oddziaływaniom czynników występujących na stanowisku pracy piekarza.</w:t>
      </w:r>
    </w:p>
    <w:p w14:paraId="73CA0D8B" w14:textId="77777777" w:rsidR="003D47E8" w:rsidRDefault="003D47E8" w:rsidP="003D47E8">
      <w:r>
        <w:t xml:space="preserve"> a. Zabezpieczenie przed działaniem czynników fizycznych, chemicznych i biologicznych.</w:t>
      </w:r>
    </w:p>
    <w:p w14:paraId="297685FC" w14:textId="77777777" w:rsidR="003D47E8" w:rsidRDefault="003D47E8" w:rsidP="003D47E8">
      <w:r>
        <w:t xml:space="preserve"> b. Ograniczanie zagrożenia. </w:t>
      </w:r>
    </w:p>
    <w:p w14:paraId="42FECB05" w14:textId="77777777" w:rsidR="003D47E8" w:rsidRDefault="003D47E8" w:rsidP="003D47E8">
      <w:r>
        <w:lastRenderedPageBreak/>
        <w:t>c. Przeciwdziałanie zagrożeniu zakażeniem</w:t>
      </w:r>
    </w:p>
    <w:p w14:paraId="43BF5AAE" w14:textId="77777777" w:rsidR="003D47E8" w:rsidRDefault="003D47E8" w:rsidP="003D47E8"/>
    <w:p w14:paraId="1F069337" w14:textId="77777777" w:rsidR="003D47E8" w:rsidRDefault="003D47E8" w:rsidP="003D47E8">
      <w:r>
        <w:t>9. Środki zapobiegające skutkom zagrożeń w zakładzie pracy.</w:t>
      </w:r>
    </w:p>
    <w:p w14:paraId="5A4A5BD4" w14:textId="77777777" w:rsidR="003D47E8" w:rsidRDefault="003D47E8" w:rsidP="003D47E8">
      <w:r>
        <w:t xml:space="preserve"> a. Środki ochrony indywidualnej i zbiorowej.</w:t>
      </w:r>
    </w:p>
    <w:p w14:paraId="71B1AC5A" w14:textId="77777777" w:rsidR="003D47E8" w:rsidRDefault="003D47E8" w:rsidP="003D47E8">
      <w:r>
        <w:t xml:space="preserve"> b. Rodzaje środków ochrony indywidualnej i zbiorowej. </w:t>
      </w:r>
    </w:p>
    <w:p w14:paraId="482DFED1" w14:textId="77777777" w:rsidR="003D47E8" w:rsidRDefault="003D47E8" w:rsidP="003D47E8">
      <w:r>
        <w:t>c. Funkcje ochronne środków ochrony.</w:t>
      </w:r>
    </w:p>
    <w:p w14:paraId="27957729" w14:textId="77777777" w:rsidR="003D47E8" w:rsidRDefault="003D47E8" w:rsidP="003D47E8">
      <w:r>
        <w:t xml:space="preserve"> d. Urządzenia ochronne maszyn i urządzeń</w:t>
      </w:r>
    </w:p>
    <w:p w14:paraId="2C093491" w14:textId="77777777" w:rsidR="003D47E8" w:rsidRDefault="003D47E8" w:rsidP="003D47E8"/>
    <w:p w14:paraId="78325BE4" w14:textId="77777777" w:rsidR="003D47E8" w:rsidRDefault="003D47E8" w:rsidP="003D47E8">
      <w:r>
        <w:t>10. Zasady bezpiecznej pracy w zakładzie piekarskim.</w:t>
      </w:r>
    </w:p>
    <w:p w14:paraId="3EFC2307" w14:textId="77777777" w:rsidR="003D47E8" w:rsidRDefault="003D47E8" w:rsidP="003D47E8">
      <w:r w:rsidRPr="004A10F4">
        <w:t xml:space="preserve"> </w:t>
      </w:r>
      <w:r>
        <w:t>a. Organizacyjne i techniczne środki ochrony przed zagrożeniami.</w:t>
      </w:r>
    </w:p>
    <w:p w14:paraId="69D89E47" w14:textId="77777777" w:rsidR="003D47E8" w:rsidRDefault="003D47E8" w:rsidP="003D47E8">
      <w:r>
        <w:t xml:space="preserve"> b. Zasady posługiwania się narzędziami ręcznymi, elektrycznymi i elektronarzędziami. </w:t>
      </w:r>
    </w:p>
    <w:p w14:paraId="363D08B9" w14:textId="77777777" w:rsidR="003D47E8" w:rsidRDefault="003D47E8" w:rsidP="003D47E8">
      <w:r>
        <w:t>c. Zagrożenia pożarowe a obowiązki pracodawcy i pracownika</w:t>
      </w:r>
    </w:p>
    <w:p w14:paraId="5E846F81" w14:textId="77777777" w:rsidR="003D47E8" w:rsidRDefault="003D47E8" w:rsidP="003D47E8"/>
    <w:p w14:paraId="19B6A0F3" w14:textId="77777777" w:rsidR="003D47E8" w:rsidRDefault="003D47E8" w:rsidP="003D47E8">
      <w:r>
        <w:t>11. Ergonomia w życiu codziennym i pracy zawodowej.</w:t>
      </w:r>
    </w:p>
    <w:p w14:paraId="0E495223" w14:textId="77777777" w:rsidR="003D47E8" w:rsidRDefault="003D47E8" w:rsidP="003D47E8">
      <w:r>
        <w:t xml:space="preserve"> a. ergonomia koncepcyjna i korekcyjna.</w:t>
      </w:r>
    </w:p>
    <w:p w14:paraId="2DE0C39C" w14:textId="77777777" w:rsidR="003D47E8" w:rsidRDefault="003D47E8" w:rsidP="003D47E8"/>
    <w:p w14:paraId="22BD08AC" w14:textId="77777777" w:rsidR="003D47E8" w:rsidRDefault="003D47E8" w:rsidP="003D47E8">
      <w:r>
        <w:t>12. Organizacja stanowiska pracy zgodnie z zasadami bezpiecznej pracy, wymaganiami ergonomii, ochrony przeciwpożarowej i ochrony środowiska.</w:t>
      </w:r>
    </w:p>
    <w:p w14:paraId="49026F86" w14:textId="77777777" w:rsidR="003D47E8" w:rsidRDefault="003D47E8" w:rsidP="003D47E8">
      <w:r>
        <w:t xml:space="preserve"> a. Organizacja stanowiska pracy przy pozycji stojącej.</w:t>
      </w:r>
    </w:p>
    <w:p w14:paraId="7D7D34A1" w14:textId="77777777" w:rsidR="003D47E8" w:rsidRDefault="003D47E8" w:rsidP="003D47E8">
      <w:r>
        <w:t xml:space="preserve"> b. Organizacja stanowiska pracy przy pozycji siedzącej.</w:t>
      </w:r>
    </w:p>
    <w:p w14:paraId="4758F33B" w14:textId="77777777" w:rsidR="003D47E8" w:rsidRDefault="003D47E8" w:rsidP="003D47E8">
      <w:r>
        <w:t xml:space="preserve"> c. Instrukcje użytkowania narzędzi, przyrządów i urządzeń. </w:t>
      </w:r>
    </w:p>
    <w:p w14:paraId="3A780A42" w14:textId="77777777" w:rsidR="003D47E8" w:rsidRDefault="003D47E8" w:rsidP="003D47E8">
      <w:r>
        <w:t xml:space="preserve">d. Wyposażenie stanowiska pracy. </w:t>
      </w:r>
    </w:p>
    <w:p w14:paraId="2A2E4811" w14:textId="77777777" w:rsidR="003D47E8" w:rsidRDefault="003D47E8" w:rsidP="003D47E8">
      <w:r>
        <w:t>e. Ręczne prace transportowe.</w:t>
      </w:r>
    </w:p>
    <w:p w14:paraId="4C8F6F98" w14:textId="77777777" w:rsidR="003D47E8" w:rsidRDefault="003D47E8" w:rsidP="003D47E8">
      <w:r>
        <w:t xml:space="preserve"> f. Zasady bezpiecznej pracy w magazynach części zamiennych i materiałów eksploatacyjnych.</w:t>
      </w:r>
    </w:p>
    <w:p w14:paraId="35B8F5A2" w14:textId="77777777" w:rsidR="003D47E8" w:rsidRDefault="003D47E8" w:rsidP="003D47E8">
      <w:r>
        <w:t xml:space="preserve"> g. Zagrożenia pożarowe a obowiązki pracodawcy i pracownika</w:t>
      </w:r>
    </w:p>
    <w:p w14:paraId="13B41269" w14:textId="77777777" w:rsidR="003D47E8" w:rsidRDefault="003D47E8" w:rsidP="003D47E8"/>
    <w:p w14:paraId="7E32EF5A" w14:textId="77777777" w:rsidR="003D47E8" w:rsidRDefault="003D47E8" w:rsidP="003D47E8">
      <w:r>
        <w:t>13. Skutki nieprzestrzegania przepisów bezpieczeństwa i higieny pracy, ochrony przeciwpożarowej oraz ochrony środowiska.</w:t>
      </w:r>
    </w:p>
    <w:p w14:paraId="03154C28" w14:textId="77777777" w:rsidR="003D47E8" w:rsidRDefault="003D47E8" w:rsidP="003D47E8">
      <w:r>
        <w:t xml:space="preserve"> a. Wypadki przy pracy,</w:t>
      </w:r>
    </w:p>
    <w:p w14:paraId="631742C4" w14:textId="77777777" w:rsidR="003D47E8" w:rsidRDefault="003D47E8" w:rsidP="003D47E8">
      <w:r>
        <w:t xml:space="preserve"> b. Straty materialne</w:t>
      </w:r>
    </w:p>
    <w:p w14:paraId="0E6947CE" w14:textId="77777777" w:rsidR="003D47E8" w:rsidRDefault="003D47E8" w:rsidP="003D47E8"/>
    <w:p w14:paraId="77F451D8" w14:textId="77777777" w:rsidR="003D47E8" w:rsidRDefault="003D47E8" w:rsidP="003D47E8">
      <w:r>
        <w:t xml:space="preserve">14. Postępowanie w razie wypadku przy pracy pożaru i w sytuacjach kryzysowych. </w:t>
      </w:r>
    </w:p>
    <w:p w14:paraId="72F4CB85" w14:textId="77777777" w:rsidR="003D47E8" w:rsidRDefault="003D47E8" w:rsidP="003D47E8">
      <w:r>
        <w:t>a. Wypadki przy pracy, procedury postępowania.</w:t>
      </w:r>
    </w:p>
    <w:p w14:paraId="3430977E" w14:textId="77777777" w:rsidR="003D47E8" w:rsidRDefault="003D47E8" w:rsidP="003D47E8">
      <w:r>
        <w:t xml:space="preserve"> b. Zasady postępowania w sytuacjach zagrożenia pożarem, pożaru i w sytuacjach kryzysowych.</w:t>
      </w:r>
    </w:p>
    <w:p w14:paraId="47307F16" w14:textId="77777777" w:rsidR="003D47E8" w:rsidRDefault="003D47E8" w:rsidP="003D47E8">
      <w:r>
        <w:t xml:space="preserve"> c. Ewakuacja, </w:t>
      </w:r>
    </w:p>
    <w:p w14:paraId="2A883F51" w14:textId="77777777" w:rsidR="003D47E8" w:rsidRDefault="003D47E8" w:rsidP="003D47E8">
      <w:r>
        <w:t>d. Wykorzystanie podręcznego sprzętu gaśniczego,</w:t>
      </w:r>
    </w:p>
    <w:p w14:paraId="47F1D57A" w14:textId="77777777" w:rsidR="003D47E8" w:rsidRDefault="003D47E8" w:rsidP="003D47E8"/>
    <w:p w14:paraId="23977500" w14:textId="77777777" w:rsidR="003D47E8" w:rsidRDefault="003D47E8" w:rsidP="003D47E8">
      <w:r>
        <w:t>15. Udzielanie pierwszej pomocy ofiarom wypadków oraz w stanach zagrożenia zdrowia i życia.</w:t>
      </w:r>
    </w:p>
    <w:p w14:paraId="024F2B17" w14:textId="77777777" w:rsidR="003D47E8" w:rsidRDefault="003D47E8" w:rsidP="002B50CE">
      <w:pPr>
        <w:jc w:val="center"/>
        <w:rPr>
          <w:rFonts w:ascii="Arial Narrow" w:hAnsi="Arial Narrow"/>
          <w:shd w:val="clear" w:color="auto" w:fill="FFFFCC"/>
        </w:rPr>
      </w:pPr>
    </w:p>
    <w:p w14:paraId="7D3E0C36" w14:textId="77777777" w:rsidR="003D47E8" w:rsidRDefault="003D47E8" w:rsidP="002B50CE">
      <w:pPr>
        <w:jc w:val="center"/>
        <w:rPr>
          <w:rFonts w:ascii="Arial Narrow" w:hAnsi="Arial Narrow"/>
          <w:shd w:val="clear" w:color="auto" w:fill="FFFFCC"/>
        </w:rPr>
      </w:pPr>
    </w:p>
    <w:p w14:paraId="2C826913" w14:textId="77777777" w:rsidR="003D47E8" w:rsidRDefault="003D47E8" w:rsidP="002B50CE">
      <w:pPr>
        <w:jc w:val="center"/>
        <w:rPr>
          <w:rFonts w:ascii="Arial Narrow" w:hAnsi="Arial Narrow"/>
          <w:shd w:val="clear" w:color="auto" w:fill="FFFFCC"/>
        </w:rPr>
      </w:pPr>
    </w:p>
    <w:p w14:paraId="51F3AB12" w14:textId="77777777" w:rsidR="003D47E8" w:rsidRDefault="003D47E8" w:rsidP="002B50CE">
      <w:pPr>
        <w:jc w:val="center"/>
        <w:rPr>
          <w:rFonts w:ascii="Arial Narrow" w:hAnsi="Arial Narrow"/>
          <w:shd w:val="clear" w:color="auto" w:fill="FFFFCC"/>
        </w:rPr>
      </w:pPr>
    </w:p>
    <w:p w14:paraId="114A57B7" w14:textId="77777777" w:rsidR="003D47E8" w:rsidRDefault="003D47E8" w:rsidP="002B50CE">
      <w:pPr>
        <w:jc w:val="center"/>
        <w:rPr>
          <w:rFonts w:ascii="Arial Narrow" w:hAnsi="Arial Narrow"/>
          <w:shd w:val="clear" w:color="auto" w:fill="FFFFCC"/>
        </w:rPr>
      </w:pPr>
    </w:p>
    <w:p w14:paraId="0AAACCA9" w14:textId="31CC1493" w:rsidR="002B50CE" w:rsidRDefault="002B50CE" w:rsidP="002B50CE">
      <w:pPr>
        <w:jc w:val="center"/>
        <w:rPr>
          <w:rFonts w:ascii="Arial Narrow" w:hAnsi="Arial Narrow" w:cs="Arial"/>
          <w:sz w:val="22"/>
          <w:szCs w:val="22"/>
        </w:rPr>
      </w:pPr>
      <w:r w:rsidRPr="00D3626F">
        <w:rPr>
          <w:rFonts w:ascii="Arial Narrow" w:hAnsi="Arial Narrow"/>
          <w:shd w:val="clear" w:color="auto" w:fill="FFFFCC"/>
        </w:rPr>
        <w:t>PRZEDMIOT</w:t>
      </w:r>
      <w:r w:rsidRPr="00D3626F">
        <w:rPr>
          <w:rFonts w:ascii="Arial Narrow" w:hAnsi="Arial Narrow"/>
          <w:color w:val="FF0000"/>
          <w:shd w:val="clear" w:color="auto" w:fill="FFFFCC"/>
        </w:rPr>
        <w:t xml:space="preserve"> </w:t>
      </w:r>
      <w:r w:rsidRPr="00D3626F">
        <w:rPr>
          <w:rFonts w:ascii="Arial Narrow" w:hAnsi="Arial Narrow"/>
          <w:shd w:val="clear" w:color="auto" w:fill="FFFFCC"/>
        </w:rPr>
        <w:t xml:space="preserve">:  </w:t>
      </w:r>
      <w:r w:rsidR="00712FFE" w:rsidRPr="00D3626F">
        <w:rPr>
          <w:rFonts w:ascii="Arial Narrow" w:hAnsi="Arial Narrow"/>
          <w:b/>
          <w:i/>
          <w:shd w:val="clear" w:color="auto" w:fill="FFFFCC"/>
        </w:rPr>
        <w:t>TECHNOLOGIE PRODUKCJI PIEKARSKIEJ</w:t>
      </w:r>
    </w:p>
    <w:p w14:paraId="557A27AA" w14:textId="77777777" w:rsidR="00867C7D" w:rsidRPr="00320B74" w:rsidRDefault="00867C7D" w:rsidP="00320B74">
      <w:pPr>
        <w:rPr>
          <w:rFonts w:ascii="Arial" w:hAnsi="Arial" w:cs="Arial"/>
          <w:b/>
          <w:sz w:val="22"/>
          <w:szCs w:val="22"/>
        </w:rPr>
      </w:pPr>
    </w:p>
    <w:p w14:paraId="4A508E68" w14:textId="77777777" w:rsidR="00867C7D" w:rsidRPr="00320B74" w:rsidRDefault="00C374DA" w:rsidP="00320B74">
      <w:pPr>
        <w:numPr>
          <w:ilvl w:val="0"/>
          <w:numId w:val="1"/>
        </w:numPr>
        <w:tabs>
          <w:tab w:val="clear" w:pos="720"/>
          <w:tab w:val="num" w:pos="567"/>
        </w:tabs>
        <w:ind w:left="568" w:hanging="284"/>
        <w:rPr>
          <w:rFonts w:ascii="Arial Narrow" w:hAnsi="Arial Narrow" w:cs="Arial"/>
          <w:b/>
          <w:sz w:val="22"/>
          <w:szCs w:val="22"/>
        </w:rPr>
      </w:pPr>
      <w:r w:rsidRPr="00320B74">
        <w:rPr>
          <w:rFonts w:ascii="Arial Narrow" w:hAnsi="Arial Narrow" w:cs="Tahoma"/>
          <w:b/>
          <w:sz w:val="22"/>
          <w:szCs w:val="22"/>
        </w:rPr>
        <w:t>Znaczenie i rola żywności</w:t>
      </w:r>
      <w:r w:rsidR="00462899" w:rsidRPr="00320B74">
        <w:rPr>
          <w:rFonts w:ascii="Arial Narrow" w:hAnsi="Arial Narrow" w:cs="Calibri"/>
          <w:b/>
          <w:color w:val="000000"/>
          <w:sz w:val="22"/>
          <w:szCs w:val="22"/>
        </w:rPr>
        <w:t>.</w:t>
      </w:r>
    </w:p>
    <w:p w14:paraId="0F7409F8" w14:textId="77777777" w:rsidR="00C374DA" w:rsidRPr="009B1DE5" w:rsidRDefault="00C374DA" w:rsidP="00320B74">
      <w:pPr>
        <w:numPr>
          <w:ilvl w:val="0"/>
          <w:numId w:val="9"/>
        </w:numPr>
        <w:rPr>
          <w:rFonts w:ascii="Arial Narrow" w:hAnsi="Arial Narrow" w:cs="Tahoma"/>
          <w:sz w:val="22"/>
          <w:szCs w:val="22"/>
        </w:rPr>
      </w:pPr>
      <w:r w:rsidRPr="00B655F3">
        <w:rPr>
          <w:rFonts w:ascii="Arial Narrow" w:hAnsi="Arial Narrow" w:cs="Calibri"/>
          <w:color w:val="000000"/>
          <w:sz w:val="22"/>
          <w:szCs w:val="22"/>
        </w:rPr>
        <w:t>Podział składników odżywczych.</w:t>
      </w:r>
    </w:p>
    <w:p w14:paraId="71AF2EEE" w14:textId="77777777" w:rsidR="00C374DA" w:rsidRPr="009B1DE5" w:rsidRDefault="00C374DA" w:rsidP="00320B74">
      <w:pPr>
        <w:numPr>
          <w:ilvl w:val="0"/>
          <w:numId w:val="9"/>
        </w:numPr>
        <w:rPr>
          <w:rFonts w:ascii="Arial Narrow" w:hAnsi="Arial Narrow" w:cs="Tahoma"/>
          <w:sz w:val="22"/>
          <w:szCs w:val="22"/>
        </w:rPr>
      </w:pPr>
      <w:r w:rsidRPr="00B655F3">
        <w:rPr>
          <w:rFonts w:ascii="Arial Narrow" w:hAnsi="Arial Narrow" w:cs="Calibri"/>
          <w:color w:val="000000"/>
          <w:sz w:val="22"/>
          <w:szCs w:val="22"/>
        </w:rPr>
        <w:t>Charakterystyka składników odżywczych.</w:t>
      </w:r>
    </w:p>
    <w:p w14:paraId="68A8575F" w14:textId="77777777" w:rsidR="00C374DA" w:rsidRPr="009B1DE5" w:rsidRDefault="00C374DA" w:rsidP="00320B74">
      <w:pPr>
        <w:numPr>
          <w:ilvl w:val="0"/>
          <w:numId w:val="9"/>
        </w:numPr>
        <w:rPr>
          <w:rFonts w:ascii="Arial Narrow" w:hAnsi="Arial Narrow" w:cs="Tahoma"/>
          <w:sz w:val="22"/>
          <w:szCs w:val="22"/>
        </w:rPr>
      </w:pPr>
      <w:r w:rsidRPr="00B655F3">
        <w:rPr>
          <w:rFonts w:ascii="Arial Narrow" w:hAnsi="Arial Narrow" w:cs="Calibri"/>
          <w:color w:val="000000"/>
          <w:sz w:val="22"/>
          <w:szCs w:val="22"/>
        </w:rPr>
        <w:t>Wartość energetyczna i odżywcza produktów spożywczych.</w:t>
      </w:r>
    </w:p>
    <w:p w14:paraId="1D2CBB8B" w14:textId="77777777" w:rsidR="00C374DA" w:rsidRPr="009B1DE5" w:rsidRDefault="00C374DA" w:rsidP="00320B74">
      <w:pPr>
        <w:numPr>
          <w:ilvl w:val="0"/>
          <w:numId w:val="9"/>
        </w:numPr>
        <w:rPr>
          <w:rFonts w:ascii="Arial Narrow" w:hAnsi="Arial Narrow" w:cs="Tahoma"/>
          <w:sz w:val="22"/>
          <w:szCs w:val="22"/>
        </w:rPr>
      </w:pPr>
      <w:r w:rsidRPr="00B655F3">
        <w:rPr>
          <w:rFonts w:ascii="Arial Narrow" w:hAnsi="Arial Narrow" w:cs="Calibri"/>
          <w:color w:val="000000"/>
          <w:sz w:val="22"/>
          <w:szCs w:val="22"/>
        </w:rPr>
        <w:t>Podział i charakterystyka podstawowych drobnoustrojów.</w:t>
      </w:r>
    </w:p>
    <w:p w14:paraId="582389C7" w14:textId="77777777" w:rsidR="00C374DA" w:rsidRPr="009B1DE5" w:rsidRDefault="00C374DA" w:rsidP="00320B74">
      <w:pPr>
        <w:numPr>
          <w:ilvl w:val="0"/>
          <w:numId w:val="9"/>
        </w:numPr>
        <w:rPr>
          <w:rFonts w:ascii="Arial Narrow" w:hAnsi="Arial Narrow" w:cs="Tahoma"/>
          <w:sz w:val="22"/>
          <w:szCs w:val="22"/>
        </w:rPr>
      </w:pPr>
      <w:r w:rsidRPr="00B655F3">
        <w:rPr>
          <w:rFonts w:ascii="Arial Narrow" w:hAnsi="Arial Narrow"/>
          <w:color w:val="000000"/>
          <w:sz w:val="22"/>
          <w:szCs w:val="22"/>
        </w:rPr>
        <w:t>Rola drobnoustrojów w przemyśle spożywczym z uwzględnieniem procesów fermentacyjnych.</w:t>
      </w:r>
    </w:p>
    <w:p w14:paraId="66697FAB" w14:textId="77777777" w:rsidR="00C374DA" w:rsidRPr="009B1DE5" w:rsidRDefault="00C374DA" w:rsidP="00320B74">
      <w:pPr>
        <w:numPr>
          <w:ilvl w:val="0"/>
          <w:numId w:val="9"/>
        </w:numPr>
        <w:rPr>
          <w:rFonts w:ascii="Arial Narrow" w:hAnsi="Arial Narrow" w:cs="Tahoma"/>
          <w:sz w:val="22"/>
          <w:szCs w:val="22"/>
        </w:rPr>
      </w:pPr>
      <w:r w:rsidRPr="00B655F3">
        <w:rPr>
          <w:rFonts w:ascii="Arial Narrow" w:hAnsi="Arial Narrow" w:cs="Calibri"/>
          <w:color w:val="000000"/>
          <w:sz w:val="22"/>
          <w:szCs w:val="22"/>
        </w:rPr>
        <w:t>Szkodliwe działanie drobnoustrojów.</w:t>
      </w:r>
    </w:p>
    <w:p w14:paraId="78539DEE" w14:textId="77777777" w:rsidR="00C374DA" w:rsidRPr="009B1DE5" w:rsidRDefault="00C374DA" w:rsidP="00320B74">
      <w:pPr>
        <w:numPr>
          <w:ilvl w:val="0"/>
          <w:numId w:val="9"/>
        </w:numPr>
        <w:rPr>
          <w:rFonts w:ascii="Arial Narrow" w:hAnsi="Arial Narrow" w:cs="Tahoma"/>
          <w:sz w:val="22"/>
          <w:szCs w:val="22"/>
        </w:rPr>
      </w:pPr>
      <w:r w:rsidRPr="00B655F3">
        <w:rPr>
          <w:rFonts w:ascii="Arial Narrow" w:hAnsi="Arial Narrow" w:cs="Calibri"/>
          <w:color w:val="000000"/>
          <w:sz w:val="22"/>
          <w:szCs w:val="22"/>
        </w:rPr>
        <w:t>Źródła i drogi zakażenia oraz sposoby ich zapobiegania.</w:t>
      </w:r>
    </w:p>
    <w:p w14:paraId="3ADEB95C" w14:textId="77777777" w:rsidR="00C374DA" w:rsidRPr="009B1DE5" w:rsidRDefault="00C374DA" w:rsidP="00320B74">
      <w:pPr>
        <w:numPr>
          <w:ilvl w:val="0"/>
          <w:numId w:val="9"/>
        </w:numPr>
        <w:rPr>
          <w:rFonts w:ascii="Arial Narrow" w:hAnsi="Arial Narrow" w:cs="Tahoma"/>
          <w:sz w:val="22"/>
          <w:szCs w:val="22"/>
        </w:rPr>
      </w:pPr>
      <w:r w:rsidRPr="00B655F3">
        <w:rPr>
          <w:rFonts w:ascii="Arial Narrow" w:hAnsi="Arial Narrow" w:cs="Calibri"/>
          <w:color w:val="000000"/>
          <w:sz w:val="22"/>
          <w:szCs w:val="22"/>
        </w:rPr>
        <w:t>Podział i znaczenie metod utrwalania żywności.</w:t>
      </w:r>
    </w:p>
    <w:p w14:paraId="0D79C8AE" w14:textId="77777777" w:rsidR="00C374DA" w:rsidRPr="009B1DE5" w:rsidRDefault="00C374DA" w:rsidP="00320B74">
      <w:pPr>
        <w:numPr>
          <w:ilvl w:val="0"/>
          <w:numId w:val="9"/>
        </w:numPr>
        <w:rPr>
          <w:rFonts w:ascii="Arial Narrow" w:hAnsi="Arial Narrow" w:cs="Tahoma"/>
          <w:sz w:val="22"/>
          <w:szCs w:val="22"/>
        </w:rPr>
      </w:pPr>
      <w:r w:rsidRPr="00B655F3">
        <w:rPr>
          <w:rFonts w:ascii="Arial Narrow" w:hAnsi="Arial Narrow" w:cs="Calibri"/>
          <w:color w:val="000000"/>
          <w:sz w:val="22"/>
          <w:szCs w:val="22"/>
        </w:rPr>
        <w:lastRenderedPageBreak/>
        <w:t>Charakterystyka metod utrwalania żywności.</w:t>
      </w:r>
    </w:p>
    <w:p w14:paraId="14146EEA" w14:textId="77777777" w:rsidR="00C374DA" w:rsidRDefault="00C374DA" w:rsidP="00320B74">
      <w:pPr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 w:rsidRPr="00B655F3">
        <w:rPr>
          <w:rFonts w:ascii="Arial Narrow" w:hAnsi="Arial Narrow" w:cs="Calibri"/>
          <w:color w:val="000000"/>
          <w:sz w:val="22"/>
          <w:szCs w:val="22"/>
        </w:rPr>
        <w:t>Wpływ metod utrwalania na jakość i trwałość żywności.</w:t>
      </w:r>
    </w:p>
    <w:p w14:paraId="6EEFC738" w14:textId="77777777" w:rsidR="00C374DA" w:rsidRDefault="00C374DA" w:rsidP="00320B74">
      <w:pPr>
        <w:rPr>
          <w:rFonts w:ascii="Arial Narrow" w:hAnsi="Arial Narrow" w:cs="Arial"/>
          <w:sz w:val="22"/>
          <w:szCs w:val="22"/>
        </w:rPr>
      </w:pPr>
    </w:p>
    <w:p w14:paraId="7FBAA2BB" w14:textId="77777777" w:rsidR="00462899" w:rsidRPr="00320B74" w:rsidRDefault="00C374DA" w:rsidP="00320B74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rPr>
          <w:rFonts w:ascii="Arial Narrow" w:hAnsi="Arial Narrow" w:cs="Arial"/>
          <w:b/>
          <w:sz w:val="22"/>
          <w:szCs w:val="22"/>
        </w:rPr>
      </w:pPr>
      <w:r w:rsidRPr="00320B74">
        <w:rPr>
          <w:rFonts w:ascii="Arial Narrow" w:hAnsi="Arial Narrow" w:cs="Tahoma"/>
          <w:b/>
          <w:sz w:val="22"/>
          <w:szCs w:val="22"/>
        </w:rPr>
        <w:t>Zarządzanie jakością i bezpieczeństwem zdrowotnym wytwarzanej żywności</w:t>
      </w:r>
      <w:r w:rsidR="00462899" w:rsidRPr="00320B74">
        <w:rPr>
          <w:rFonts w:ascii="Arial Narrow" w:hAnsi="Arial Narrow" w:cs="Calibri"/>
          <w:b/>
          <w:color w:val="000000"/>
          <w:sz w:val="22"/>
          <w:szCs w:val="22"/>
        </w:rPr>
        <w:t>.</w:t>
      </w:r>
    </w:p>
    <w:p w14:paraId="3601D5A6" w14:textId="77777777" w:rsidR="00C374DA" w:rsidRPr="009B1DE5" w:rsidRDefault="00C374DA" w:rsidP="00320B74">
      <w:pPr>
        <w:numPr>
          <w:ilvl w:val="0"/>
          <w:numId w:val="10"/>
        </w:numPr>
        <w:rPr>
          <w:rFonts w:ascii="Arial Narrow" w:hAnsi="Arial Narrow" w:cs="Tahoma"/>
          <w:sz w:val="22"/>
          <w:szCs w:val="22"/>
        </w:rPr>
      </w:pPr>
      <w:r w:rsidRPr="00B655F3">
        <w:rPr>
          <w:rFonts w:ascii="Arial Narrow" w:hAnsi="Arial Narrow" w:cs="Calibri"/>
          <w:color w:val="000000"/>
          <w:sz w:val="22"/>
          <w:szCs w:val="22"/>
        </w:rPr>
        <w:t>Rodzaje norm stosowanych w przetwórstwie żywności.</w:t>
      </w:r>
    </w:p>
    <w:p w14:paraId="7F6E0290" w14:textId="77777777" w:rsidR="00C374DA" w:rsidRPr="009B1DE5" w:rsidRDefault="00C374DA" w:rsidP="00320B74">
      <w:pPr>
        <w:numPr>
          <w:ilvl w:val="0"/>
          <w:numId w:val="10"/>
        </w:numPr>
        <w:rPr>
          <w:rFonts w:ascii="Arial Narrow" w:hAnsi="Arial Narrow" w:cs="Tahoma"/>
          <w:sz w:val="22"/>
          <w:szCs w:val="22"/>
        </w:rPr>
      </w:pPr>
      <w:r w:rsidRPr="00B655F3">
        <w:rPr>
          <w:rFonts w:ascii="Arial Narrow" w:hAnsi="Arial Narrow" w:cs="Calibri"/>
          <w:color w:val="000000"/>
          <w:sz w:val="22"/>
          <w:szCs w:val="22"/>
        </w:rPr>
        <w:t xml:space="preserve">Receptura </w:t>
      </w:r>
      <w:r>
        <w:rPr>
          <w:rFonts w:ascii="Arial Narrow" w:hAnsi="Arial Narrow" w:cs="Calibri"/>
          <w:color w:val="000000"/>
          <w:sz w:val="22"/>
          <w:szCs w:val="22"/>
        </w:rPr>
        <w:t>piekarska</w:t>
      </w:r>
      <w:r w:rsidRPr="00B655F3">
        <w:rPr>
          <w:rFonts w:ascii="Arial Narrow" w:hAnsi="Arial Narrow" w:cs="Calibri"/>
          <w:color w:val="000000"/>
          <w:sz w:val="22"/>
          <w:szCs w:val="22"/>
        </w:rPr>
        <w:t>.</w:t>
      </w:r>
    </w:p>
    <w:p w14:paraId="3A655688" w14:textId="77777777" w:rsidR="00C374DA" w:rsidRPr="009B1DE5" w:rsidRDefault="00C374DA" w:rsidP="00320B74">
      <w:pPr>
        <w:numPr>
          <w:ilvl w:val="0"/>
          <w:numId w:val="10"/>
        </w:numPr>
        <w:rPr>
          <w:rFonts w:ascii="Arial Narrow" w:hAnsi="Arial Narrow" w:cs="Tahoma"/>
          <w:sz w:val="22"/>
          <w:szCs w:val="22"/>
        </w:rPr>
      </w:pPr>
      <w:r w:rsidRPr="00B655F3">
        <w:rPr>
          <w:rFonts w:ascii="Arial Narrow" w:hAnsi="Arial Narrow" w:cs="Calibri"/>
          <w:color w:val="000000"/>
          <w:sz w:val="22"/>
          <w:szCs w:val="22"/>
        </w:rPr>
        <w:t>Systemy zapewnienia bezpieczeństwa zdrowotnego żywności i żywienia</w:t>
      </w:r>
      <w:r>
        <w:rPr>
          <w:rFonts w:ascii="Arial Narrow" w:hAnsi="Arial Narrow" w:cs="Calibri"/>
          <w:color w:val="000000"/>
          <w:sz w:val="22"/>
          <w:szCs w:val="22"/>
        </w:rPr>
        <w:t>.</w:t>
      </w:r>
    </w:p>
    <w:p w14:paraId="5CB581EF" w14:textId="77777777" w:rsidR="00C374DA" w:rsidRPr="009B1DE5" w:rsidRDefault="00C374DA" w:rsidP="00320B74">
      <w:pPr>
        <w:numPr>
          <w:ilvl w:val="0"/>
          <w:numId w:val="10"/>
        </w:numPr>
        <w:rPr>
          <w:rFonts w:ascii="Arial Narrow" w:hAnsi="Arial Narrow" w:cs="Tahoma"/>
          <w:bCs/>
          <w:sz w:val="22"/>
          <w:szCs w:val="22"/>
        </w:rPr>
      </w:pPr>
      <w:r w:rsidRPr="00B655F3">
        <w:rPr>
          <w:rFonts w:ascii="Arial Narrow" w:hAnsi="Arial Narrow" w:cs="Calibri"/>
          <w:color w:val="000000"/>
          <w:sz w:val="22"/>
          <w:szCs w:val="22"/>
        </w:rPr>
        <w:t>Przepisy prawne stosowane przy produkcji środków spożywczych.</w:t>
      </w:r>
    </w:p>
    <w:p w14:paraId="3A46A88F" w14:textId="77777777" w:rsidR="00C374DA" w:rsidRPr="009B1DE5" w:rsidRDefault="00C374DA" w:rsidP="00320B74">
      <w:pPr>
        <w:numPr>
          <w:ilvl w:val="0"/>
          <w:numId w:val="10"/>
        </w:numPr>
        <w:rPr>
          <w:rFonts w:ascii="Arial Narrow" w:hAnsi="Arial Narrow" w:cs="Tahoma"/>
          <w:sz w:val="22"/>
          <w:szCs w:val="22"/>
        </w:rPr>
      </w:pPr>
      <w:r w:rsidRPr="00B655F3">
        <w:rPr>
          <w:rFonts w:ascii="Arial Narrow" w:hAnsi="Arial Narrow" w:cs="Calibri"/>
          <w:color w:val="000000"/>
          <w:sz w:val="22"/>
          <w:szCs w:val="22"/>
        </w:rPr>
        <w:t>Kontrola jakości i higieny produkcji.</w:t>
      </w:r>
    </w:p>
    <w:p w14:paraId="43BD3DA8" w14:textId="77777777" w:rsidR="00C374DA" w:rsidRDefault="00C374DA" w:rsidP="00320B74">
      <w:pPr>
        <w:numPr>
          <w:ilvl w:val="0"/>
          <w:numId w:val="10"/>
        </w:numPr>
        <w:rPr>
          <w:rFonts w:ascii="Arial Narrow" w:hAnsi="Arial Narrow" w:cs="Arial"/>
          <w:sz w:val="22"/>
          <w:szCs w:val="22"/>
        </w:rPr>
      </w:pPr>
      <w:r w:rsidRPr="00B655F3">
        <w:rPr>
          <w:rFonts w:ascii="Arial Narrow" w:hAnsi="Arial Narrow" w:cs="Calibri"/>
          <w:color w:val="000000"/>
          <w:sz w:val="22"/>
          <w:szCs w:val="22"/>
        </w:rPr>
        <w:t>Gospodarka wodno-ściekowa zakładów przetwórstwa spożywczego i ochrona środowiska.</w:t>
      </w:r>
    </w:p>
    <w:p w14:paraId="4DF3295A" w14:textId="77777777" w:rsidR="00C374DA" w:rsidRDefault="00C374DA" w:rsidP="00320B74">
      <w:pPr>
        <w:rPr>
          <w:rFonts w:ascii="Arial Narrow" w:hAnsi="Arial Narrow" w:cs="Arial"/>
          <w:sz w:val="22"/>
          <w:szCs w:val="22"/>
        </w:rPr>
      </w:pPr>
    </w:p>
    <w:p w14:paraId="04863AF0" w14:textId="77777777" w:rsidR="00867C7D" w:rsidRPr="00320B74" w:rsidRDefault="00C374DA" w:rsidP="00320B74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rPr>
          <w:rFonts w:ascii="Arial Narrow" w:hAnsi="Arial Narrow" w:cs="Arial"/>
          <w:b/>
          <w:sz w:val="22"/>
          <w:szCs w:val="22"/>
        </w:rPr>
      </w:pPr>
      <w:r w:rsidRPr="00320B74">
        <w:rPr>
          <w:rFonts w:ascii="Arial Narrow" w:hAnsi="Arial Narrow" w:cs="Tahoma"/>
          <w:b/>
          <w:sz w:val="22"/>
          <w:szCs w:val="22"/>
        </w:rPr>
        <w:t>Charakterystyka surowców piekarskich i pieczywa</w:t>
      </w:r>
      <w:r w:rsidR="00462899" w:rsidRPr="00320B74">
        <w:rPr>
          <w:rFonts w:ascii="Arial Narrow" w:hAnsi="Arial Narrow" w:cs="Calibri"/>
          <w:b/>
          <w:color w:val="000000"/>
          <w:sz w:val="22"/>
          <w:szCs w:val="22"/>
        </w:rPr>
        <w:t>.</w:t>
      </w:r>
    </w:p>
    <w:p w14:paraId="2C8FC97A" w14:textId="77777777" w:rsidR="00D14430" w:rsidRPr="009B1DE5" w:rsidRDefault="00D14430" w:rsidP="00320B74">
      <w:pPr>
        <w:numPr>
          <w:ilvl w:val="0"/>
          <w:numId w:val="11"/>
        </w:numPr>
        <w:jc w:val="both"/>
        <w:rPr>
          <w:rFonts w:ascii="Arial Narrow" w:hAnsi="Arial Narrow" w:cs="Tahoma"/>
          <w:sz w:val="22"/>
          <w:szCs w:val="22"/>
        </w:rPr>
      </w:pPr>
      <w:r w:rsidRPr="000E31CF">
        <w:rPr>
          <w:rFonts w:ascii="Arial Narrow" w:hAnsi="Arial Narrow" w:cs="Calibri"/>
          <w:color w:val="000000"/>
          <w:sz w:val="22"/>
          <w:szCs w:val="22"/>
        </w:rPr>
        <w:t xml:space="preserve">Charakterystyka i zastosowanie surowców w produkcji </w:t>
      </w:r>
      <w:r>
        <w:rPr>
          <w:rFonts w:ascii="Arial Narrow" w:hAnsi="Arial Narrow" w:cs="Calibri"/>
          <w:color w:val="000000"/>
          <w:sz w:val="22"/>
          <w:szCs w:val="22"/>
        </w:rPr>
        <w:t>piekarskiej</w:t>
      </w:r>
      <w:r>
        <w:rPr>
          <w:rFonts w:ascii="Arial Narrow" w:hAnsi="Arial Narrow" w:cs="Tahoma"/>
          <w:sz w:val="22"/>
          <w:szCs w:val="22"/>
        </w:rPr>
        <w:t>.</w:t>
      </w:r>
    </w:p>
    <w:p w14:paraId="23312151" w14:textId="77777777" w:rsidR="00D14430" w:rsidRPr="009B1DE5" w:rsidRDefault="00D14430" w:rsidP="00320B74">
      <w:pPr>
        <w:numPr>
          <w:ilvl w:val="0"/>
          <w:numId w:val="11"/>
        </w:numPr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Przyjmowanie i magazynowanie surowców.</w:t>
      </w:r>
    </w:p>
    <w:p w14:paraId="2ED7EBA8" w14:textId="77777777" w:rsidR="00D14430" w:rsidRPr="009B1DE5" w:rsidRDefault="00D14430" w:rsidP="00320B74">
      <w:pPr>
        <w:numPr>
          <w:ilvl w:val="0"/>
          <w:numId w:val="11"/>
        </w:numPr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Przygotowanie surowców do produkcji.</w:t>
      </w:r>
    </w:p>
    <w:p w14:paraId="2C784D98" w14:textId="77777777" w:rsidR="00D14430" w:rsidRPr="009B1DE5" w:rsidRDefault="00D14430" w:rsidP="00320B74">
      <w:pPr>
        <w:numPr>
          <w:ilvl w:val="0"/>
          <w:numId w:val="11"/>
        </w:numPr>
        <w:rPr>
          <w:rFonts w:ascii="Arial Narrow" w:hAnsi="Arial Narrow" w:cs="Tahoma"/>
          <w:sz w:val="22"/>
          <w:szCs w:val="22"/>
        </w:rPr>
      </w:pPr>
      <w:r w:rsidRPr="000E31CF">
        <w:rPr>
          <w:rFonts w:ascii="Arial Narrow" w:hAnsi="Arial Narrow" w:cs="Calibri"/>
          <w:color w:val="000000"/>
          <w:sz w:val="22"/>
          <w:szCs w:val="22"/>
        </w:rPr>
        <w:t xml:space="preserve">Charakterystyka i zastosowanie </w:t>
      </w:r>
      <w:r w:rsidRPr="00A57F77">
        <w:rPr>
          <w:rFonts w:ascii="Arial Narrow" w:hAnsi="Arial Narrow" w:cs="Calibri"/>
          <w:color w:val="000000"/>
          <w:sz w:val="22"/>
          <w:szCs w:val="22"/>
        </w:rPr>
        <w:t>dodatk</w:t>
      </w:r>
      <w:r>
        <w:rPr>
          <w:rFonts w:ascii="Arial Narrow" w:hAnsi="Arial Narrow" w:cs="Calibri"/>
          <w:color w:val="000000"/>
          <w:sz w:val="22"/>
          <w:szCs w:val="22"/>
        </w:rPr>
        <w:t xml:space="preserve">ów </w:t>
      </w:r>
      <w:r w:rsidRPr="00A57F77">
        <w:rPr>
          <w:rFonts w:ascii="Arial Narrow" w:hAnsi="Arial Narrow" w:cs="Calibri"/>
          <w:color w:val="000000"/>
          <w:sz w:val="22"/>
          <w:szCs w:val="22"/>
        </w:rPr>
        <w:t>do żywności i materiał</w:t>
      </w:r>
      <w:r>
        <w:rPr>
          <w:rFonts w:ascii="Arial Narrow" w:hAnsi="Arial Narrow" w:cs="Calibri"/>
          <w:color w:val="000000"/>
          <w:sz w:val="22"/>
          <w:szCs w:val="22"/>
        </w:rPr>
        <w:t>ów</w:t>
      </w:r>
      <w:r w:rsidRPr="00A57F77">
        <w:rPr>
          <w:rFonts w:ascii="Arial Narrow" w:hAnsi="Arial Narrow" w:cs="Calibri"/>
          <w:color w:val="000000"/>
          <w:sz w:val="22"/>
          <w:szCs w:val="22"/>
        </w:rPr>
        <w:t xml:space="preserve"> pomocnicz</w:t>
      </w:r>
      <w:r>
        <w:rPr>
          <w:rFonts w:ascii="Arial Narrow" w:hAnsi="Arial Narrow" w:cs="Calibri"/>
          <w:color w:val="000000"/>
          <w:sz w:val="22"/>
          <w:szCs w:val="22"/>
        </w:rPr>
        <w:t>ych</w:t>
      </w:r>
      <w:r w:rsidRPr="000E31CF">
        <w:rPr>
          <w:rFonts w:ascii="Arial Narrow" w:hAnsi="Arial Narrow" w:cs="Calibri"/>
          <w:color w:val="000000"/>
          <w:sz w:val="22"/>
          <w:szCs w:val="22"/>
        </w:rPr>
        <w:t xml:space="preserve"> w produkcji </w:t>
      </w:r>
      <w:r>
        <w:rPr>
          <w:rFonts w:ascii="Arial Narrow" w:hAnsi="Arial Narrow" w:cs="Calibri"/>
          <w:color w:val="000000"/>
          <w:sz w:val="22"/>
          <w:szCs w:val="22"/>
        </w:rPr>
        <w:t>piekarskiej</w:t>
      </w:r>
      <w:r>
        <w:rPr>
          <w:rFonts w:ascii="Arial Narrow" w:hAnsi="Arial Narrow" w:cs="Tahoma"/>
          <w:sz w:val="22"/>
          <w:szCs w:val="22"/>
        </w:rPr>
        <w:t>.</w:t>
      </w:r>
    </w:p>
    <w:p w14:paraId="1E459796" w14:textId="77777777" w:rsidR="00D14430" w:rsidRPr="009B1DE5" w:rsidRDefault="00D14430" w:rsidP="00320B74">
      <w:pPr>
        <w:numPr>
          <w:ilvl w:val="0"/>
          <w:numId w:val="11"/>
        </w:numPr>
        <w:rPr>
          <w:rFonts w:ascii="Arial Narrow" w:hAnsi="Arial Narrow" w:cs="Tahoma"/>
          <w:sz w:val="22"/>
          <w:szCs w:val="22"/>
        </w:rPr>
      </w:pPr>
      <w:r w:rsidRPr="00A57F77">
        <w:rPr>
          <w:rFonts w:ascii="Arial Narrow" w:hAnsi="Arial Narrow" w:cs="Calibri"/>
          <w:color w:val="000000"/>
          <w:sz w:val="22"/>
          <w:szCs w:val="22"/>
        </w:rPr>
        <w:t>Ocena jakości surowców piekarskich.</w:t>
      </w:r>
    </w:p>
    <w:p w14:paraId="6ED52763" w14:textId="77777777" w:rsidR="00D14430" w:rsidRPr="009B1DE5" w:rsidRDefault="00D14430" w:rsidP="00320B74">
      <w:pPr>
        <w:numPr>
          <w:ilvl w:val="0"/>
          <w:numId w:val="11"/>
        </w:numPr>
        <w:rPr>
          <w:rFonts w:ascii="Arial Narrow" w:hAnsi="Arial Narrow" w:cs="Tahoma"/>
          <w:sz w:val="22"/>
          <w:szCs w:val="22"/>
        </w:rPr>
      </w:pPr>
      <w:r w:rsidRPr="00A57F77">
        <w:rPr>
          <w:rFonts w:ascii="Arial Narrow" w:hAnsi="Arial Narrow" w:cs="Calibri"/>
          <w:color w:val="000000"/>
          <w:sz w:val="22"/>
          <w:szCs w:val="22"/>
        </w:rPr>
        <w:t>GMP, GHP i HACCP w produkcji piekarskiej.</w:t>
      </w:r>
    </w:p>
    <w:p w14:paraId="0254EF43" w14:textId="77777777" w:rsidR="00C374DA" w:rsidRPr="00320B74" w:rsidRDefault="00D14430" w:rsidP="00320B74">
      <w:pPr>
        <w:numPr>
          <w:ilvl w:val="0"/>
          <w:numId w:val="11"/>
        </w:numPr>
        <w:rPr>
          <w:rFonts w:ascii="Arial Narrow" w:hAnsi="Arial Narrow" w:cs="Calibri"/>
          <w:b/>
          <w:color w:val="000000"/>
          <w:sz w:val="22"/>
          <w:szCs w:val="22"/>
        </w:rPr>
      </w:pPr>
      <w:r w:rsidRPr="00A57F77">
        <w:rPr>
          <w:rFonts w:ascii="Arial Narrow" w:hAnsi="Arial Narrow" w:cs="Calibri"/>
          <w:color w:val="000000"/>
          <w:sz w:val="22"/>
          <w:szCs w:val="22"/>
        </w:rPr>
        <w:t>Klasyfikacja i charakterystyka wyrobów piekarskich.</w:t>
      </w:r>
    </w:p>
    <w:p w14:paraId="0F6B9F35" w14:textId="77777777" w:rsidR="00320B74" w:rsidRDefault="00320B74" w:rsidP="00320B74">
      <w:pPr>
        <w:rPr>
          <w:rFonts w:ascii="Arial Narrow" w:hAnsi="Arial Narrow" w:cs="Calibri"/>
          <w:b/>
          <w:color w:val="000000"/>
          <w:sz w:val="22"/>
          <w:szCs w:val="22"/>
        </w:rPr>
      </w:pPr>
    </w:p>
    <w:p w14:paraId="2EC75AC5" w14:textId="77777777" w:rsidR="00320B74" w:rsidRDefault="00320B74" w:rsidP="00320B74">
      <w:pPr>
        <w:rPr>
          <w:rFonts w:ascii="Arial Narrow" w:hAnsi="Arial Narrow" w:cs="Calibri"/>
          <w:b/>
          <w:color w:val="000000"/>
          <w:sz w:val="22"/>
          <w:szCs w:val="22"/>
        </w:rPr>
      </w:pPr>
    </w:p>
    <w:p w14:paraId="30F20FFC" w14:textId="77777777" w:rsidR="00320B74" w:rsidRDefault="00320B74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br w:type="page"/>
      </w:r>
    </w:p>
    <w:p w14:paraId="515BF6E9" w14:textId="77777777" w:rsidR="00712FFE" w:rsidRDefault="0097120A" w:rsidP="00320B74">
      <w:pPr>
        <w:jc w:val="center"/>
        <w:rPr>
          <w:rFonts w:ascii="Arial Narrow" w:hAnsi="Arial Narrow" w:cs="Tahoma"/>
        </w:rPr>
      </w:pPr>
      <w:r w:rsidRPr="003A6A9F">
        <w:rPr>
          <w:rFonts w:ascii="Arial Narrow" w:hAnsi="Arial Narrow" w:cs="Tahoma"/>
        </w:rPr>
        <w:lastRenderedPageBreak/>
        <w:t xml:space="preserve">ZAGADNIENIA DOTYCZĄCE EGZAMINU </w:t>
      </w:r>
      <w:r>
        <w:rPr>
          <w:rFonts w:ascii="Arial Narrow" w:hAnsi="Arial Narrow" w:cs="Tahoma"/>
        </w:rPr>
        <w:t>KLASYFIKACYJNEGO i POPRAWKOWEGO</w:t>
      </w:r>
      <w:r w:rsidR="00712FFE">
        <w:rPr>
          <w:rFonts w:ascii="Arial Narrow" w:hAnsi="Arial Narrow" w:cs="Tahoma"/>
        </w:rPr>
        <w:t xml:space="preserve"> </w:t>
      </w:r>
    </w:p>
    <w:p w14:paraId="501C239B" w14:textId="77777777" w:rsidR="00712FFE" w:rsidRDefault="00712FFE" w:rsidP="00712FFE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PIEKARZ</w:t>
      </w:r>
      <w:r>
        <w:rPr>
          <w:rFonts w:ascii="Arial Narrow" w:hAnsi="Arial Narrow"/>
        </w:rPr>
        <w:t xml:space="preserve"> </w:t>
      </w:r>
      <w:r w:rsidRPr="00CC05CF">
        <w:rPr>
          <w:rFonts w:ascii="Arial Narrow" w:hAnsi="Arial Narrow"/>
          <w:b/>
          <w:i/>
        </w:rPr>
        <w:t>I ST.</w:t>
      </w:r>
    </w:p>
    <w:p w14:paraId="628EDEC7" w14:textId="77777777" w:rsidR="00C726B1" w:rsidRPr="00320B74" w:rsidRDefault="00C374DA" w:rsidP="00712FFE">
      <w:pPr>
        <w:jc w:val="center"/>
        <w:rPr>
          <w:rFonts w:ascii="Arial Narrow" w:hAnsi="Arial Narrow"/>
          <w:sz w:val="20"/>
          <w:szCs w:val="20"/>
        </w:rPr>
      </w:pPr>
      <w:r w:rsidRPr="00320B74">
        <w:rPr>
          <w:rFonts w:ascii="Arial Narrow" w:hAnsi="Arial Narrow" w:cs="Tahoma"/>
          <w:bCs/>
          <w:i/>
          <w:sz w:val="20"/>
          <w:szCs w:val="20"/>
        </w:rPr>
        <w:t>751204</w:t>
      </w:r>
      <w:r w:rsidRPr="00320B74">
        <w:rPr>
          <w:rFonts w:ascii="Arial Narrow" w:hAnsi="Arial Narrow" w:cs="Arial"/>
          <w:i/>
          <w:smallCaps/>
          <w:sz w:val="20"/>
          <w:szCs w:val="20"/>
        </w:rPr>
        <w:t>/SP/CKZ/ODIDZ/Ś-CA/2019</w:t>
      </w:r>
    </w:p>
    <w:p w14:paraId="1E056098" w14:textId="77777777" w:rsidR="001E23D0" w:rsidRPr="007D0A91" w:rsidRDefault="00C726B1" w:rsidP="00C726B1">
      <w:pPr>
        <w:jc w:val="center"/>
        <w:rPr>
          <w:rFonts w:ascii="Arial" w:hAnsi="Arial" w:cs="Arial"/>
          <w:b/>
        </w:rPr>
      </w:pPr>
      <w:r w:rsidRPr="00D3626F">
        <w:rPr>
          <w:rFonts w:ascii="Arial Narrow" w:hAnsi="Arial Narrow"/>
          <w:shd w:val="clear" w:color="auto" w:fill="FFFFCC"/>
        </w:rPr>
        <w:t>PRZEDMIOT</w:t>
      </w:r>
      <w:r w:rsidRPr="00D3626F">
        <w:rPr>
          <w:rFonts w:ascii="Arial Narrow" w:hAnsi="Arial Narrow"/>
          <w:color w:val="FF0000"/>
          <w:shd w:val="clear" w:color="auto" w:fill="FFFFCC"/>
        </w:rPr>
        <w:t xml:space="preserve"> </w:t>
      </w:r>
      <w:r w:rsidRPr="00D3626F">
        <w:rPr>
          <w:rFonts w:ascii="Arial Narrow" w:hAnsi="Arial Narrow"/>
          <w:shd w:val="clear" w:color="auto" w:fill="FFFFCC"/>
        </w:rPr>
        <w:t xml:space="preserve">:  </w:t>
      </w:r>
      <w:r w:rsidR="00462899" w:rsidRPr="00D3626F">
        <w:rPr>
          <w:rFonts w:ascii="Arial Narrow" w:hAnsi="Arial Narrow"/>
          <w:b/>
          <w:i/>
          <w:shd w:val="clear" w:color="auto" w:fill="FFFFCC"/>
        </w:rPr>
        <w:t>TECHNIKA W PRODUKCJI PIEKARSKIEJ</w:t>
      </w:r>
    </w:p>
    <w:p w14:paraId="4F577B10" w14:textId="77777777" w:rsidR="00867C7D" w:rsidRDefault="00867C7D" w:rsidP="00867C7D">
      <w:pPr>
        <w:rPr>
          <w:rFonts w:ascii="Arial Narrow" w:hAnsi="Arial Narrow" w:cs="Arial"/>
          <w:sz w:val="22"/>
          <w:szCs w:val="22"/>
        </w:rPr>
      </w:pPr>
    </w:p>
    <w:p w14:paraId="6A18F877" w14:textId="77777777" w:rsidR="00462899" w:rsidRPr="00320B74" w:rsidRDefault="00C374DA" w:rsidP="00320B74">
      <w:pPr>
        <w:numPr>
          <w:ilvl w:val="0"/>
          <w:numId w:val="5"/>
        </w:numPr>
        <w:rPr>
          <w:rFonts w:ascii="Arial Narrow" w:hAnsi="Arial Narrow" w:cs="Calibri"/>
          <w:b/>
          <w:color w:val="000000"/>
          <w:sz w:val="22"/>
          <w:szCs w:val="22"/>
        </w:rPr>
      </w:pPr>
      <w:r w:rsidRPr="00320B74">
        <w:rPr>
          <w:rFonts w:ascii="Arial Narrow" w:hAnsi="Arial Narrow" w:cs="Tahoma"/>
          <w:b/>
          <w:sz w:val="22"/>
          <w:szCs w:val="22"/>
        </w:rPr>
        <w:t>Informacja techniczna</w:t>
      </w:r>
      <w:r w:rsidR="00D3626F" w:rsidRPr="00320B74">
        <w:rPr>
          <w:rFonts w:ascii="Arial Narrow" w:hAnsi="Arial Narrow" w:cs="Tahoma"/>
          <w:b/>
          <w:sz w:val="22"/>
          <w:szCs w:val="22"/>
        </w:rPr>
        <w:t>.</w:t>
      </w:r>
    </w:p>
    <w:p w14:paraId="5B00DD66" w14:textId="77777777" w:rsidR="00C374DA" w:rsidRPr="00441FC9" w:rsidRDefault="00C374DA" w:rsidP="00320B74">
      <w:pPr>
        <w:numPr>
          <w:ilvl w:val="0"/>
          <w:numId w:val="6"/>
        </w:numPr>
        <w:ind w:left="1134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Podstawy</w:t>
      </w:r>
      <w:r w:rsidRPr="0018465C">
        <w:rPr>
          <w:rFonts w:ascii="Arial Narrow" w:hAnsi="Arial Narrow" w:cs="Calibri"/>
          <w:color w:val="000000"/>
          <w:sz w:val="22"/>
          <w:szCs w:val="22"/>
        </w:rPr>
        <w:t xml:space="preserve"> rysunku technicznego.</w:t>
      </w:r>
    </w:p>
    <w:p w14:paraId="4B3A68AC" w14:textId="77777777" w:rsidR="00C374DA" w:rsidRPr="0018465C" w:rsidRDefault="00C374DA" w:rsidP="00320B74">
      <w:pPr>
        <w:numPr>
          <w:ilvl w:val="0"/>
          <w:numId w:val="6"/>
        </w:numPr>
        <w:ind w:left="1134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Materiały konstrukcyjne.</w:t>
      </w:r>
    </w:p>
    <w:p w14:paraId="1ACE676D" w14:textId="77777777" w:rsidR="00C374DA" w:rsidRPr="00441FC9" w:rsidRDefault="00C374DA" w:rsidP="00320B74">
      <w:pPr>
        <w:numPr>
          <w:ilvl w:val="0"/>
          <w:numId w:val="6"/>
        </w:numPr>
        <w:ind w:left="1134"/>
        <w:rPr>
          <w:rFonts w:ascii="Arial Narrow" w:hAnsi="Arial Narrow" w:cs="Tahoma"/>
          <w:sz w:val="22"/>
          <w:szCs w:val="22"/>
        </w:rPr>
      </w:pPr>
      <w:r w:rsidRPr="0018465C">
        <w:rPr>
          <w:rFonts w:ascii="Arial Narrow" w:hAnsi="Arial Narrow" w:cs="Calibri"/>
          <w:color w:val="000000"/>
          <w:sz w:val="22"/>
          <w:szCs w:val="22"/>
        </w:rPr>
        <w:t>Podstawowe części i zespoły maszyn</w:t>
      </w:r>
      <w:r>
        <w:rPr>
          <w:rFonts w:ascii="Arial Narrow" w:hAnsi="Arial Narrow" w:cs="Calibri"/>
          <w:color w:val="000000"/>
          <w:sz w:val="22"/>
          <w:szCs w:val="22"/>
        </w:rPr>
        <w:t>.</w:t>
      </w:r>
    </w:p>
    <w:p w14:paraId="7B628B5F" w14:textId="77777777" w:rsidR="00C374DA" w:rsidRPr="00441FC9" w:rsidRDefault="00C374DA" w:rsidP="00320B74">
      <w:pPr>
        <w:numPr>
          <w:ilvl w:val="0"/>
          <w:numId w:val="6"/>
        </w:numPr>
        <w:ind w:left="1134"/>
        <w:rPr>
          <w:rFonts w:ascii="Arial Narrow" w:hAnsi="Arial Narrow" w:cs="Tahoma"/>
          <w:sz w:val="22"/>
          <w:szCs w:val="22"/>
        </w:rPr>
      </w:pPr>
      <w:r w:rsidRPr="0018465C">
        <w:rPr>
          <w:rFonts w:ascii="Arial Narrow" w:hAnsi="Arial Narrow" w:cs="Calibri"/>
          <w:color w:val="000000"/>
          <w:sz w:val="22"/>
          <w:szCs w:val="22"/>
        </w:rPr>
        <w:t>Normalizacja części maszyn i urządzeń.</w:t>
      </w:r>
    </w:p>
    <w:p w14:paraId="0E89C65B" w14:textId="77777777" w:rsidR="00C374DA" w:rsidRPr="00441FC9" w:rsidRDefault="00C374DA" w:rsidP="00320B74">
      <w:pPr>
        <w:numPr>
          <w:ilvl w:val="0"/>
          <w:numId w:val="6"/>
        </w:numPr>
        <w:ind w:left="1134"/>
        <w:rPr>
          <w:rFonts w:ascii="Arial Narrow" w:hAnsi="Arial Narrow" w:cs="Tahoma"/>
          <w:sz w:val="22"/>
          <w:szCs w:val="22"/>
        </w:rPr>
      </w:pPr>
      <w:r w:rsidRPr="0018465C">
        <w:rPr>
          <w:rFonts w:ascii="Arial Narrow" w:hAnsi="Arial Narrow" w:cs="Calibri"/>
          <w:color w:val="000000"/>
          <w:sz w:val="22"/>
          <w:szCs w:val="22"/>
        </w:rPr>
        <w:t>Charakterystyka instalacji technicznych.</w:t>
      </w:r>
    </w:p>
    <w:p w14:paraId="568B5ADD" w14:textId="77777777" w:rsidR="00C374DA" w:rsidRDefault="00C374DA" w:rsidP="00320B74">
      <w:pPr>
        <w:numPr>
          <w:ilvl w:val="0"/>
          <w:numId w:val="6"/>
        </w:numPr>
        <w:ind w:left="1134"/>
        <w:rPr>
          <w:rFonts w:ascii="Arial Narrow" w:hAnsi="Arial Narrow" w:cs="Calibri"/>
          <w:color w:val="000000"/>
          <w:sz w:val="22"/>
          <w:szCs w:val="22"/>
        </w:rPr>
      </w:pPr>
      <w:r w:rsidRPr="0018465C">
        <w:rPr>
          <w:rFonts w:ascii="Arial Narrow" w:hAnsi="Arial Narrow" w:cs="Calibri"/>
          <w:color w:val="000000"/>
          <w:sz w:val="22"/>
          <w:szCs w:val="22"/>
        </w:rPr>
        <w:t>Charakterystyka urządzeń do zatrzymywania pyłów i gazów, do uzdatniania wody i oczyszczania ścieków.</w:t>
      </w:r>
    </w:p>
    <w:p w14:paraId="3B29A6E7" w14:textId="77777777" w:rsidR="00C374DA" w:rsidRPr="004C4AA5" w:rsidRDefault="00C374DA" w:rsidP="00320B74">
      <w:pPr>
        <w:ind w:left="273"/>
        <w:rPr>
          <w:rFonts w:ascii="Arial Narrow" w:hAnsi="Arial Narrow" w:cs="Calibri"/>
          <w:color w:val="000000"/>
          <w:sz w:val="22"/>
          <w:szCs w:val="22"/>
        </w:rPr>
      </w:pPr>
    </w:p>
    <w:p w14:paraId="47F4C4DC" w14:textId="77777777" w:rsidR="00462899" w:rsidRDefault="00C374DA" w:rsidP="00320B74">
      <w:pPr>
        <w:numPr>
          <w:ilvl w:val="0"/>
          <w:numId w:val="5"/>
        </w:numPr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b/>
          <w:color w:val="000000"/>
          <w:sz w:val="22"/>
          <w:szCs w:val="22"/>
        </w:rPr>
        <w:t>Transport wewnętrzny i zewnętrzny.</w:t>
      </w:r>
    </w:p>
    <w:p w14:paraId="1430F6B4" w14:textId="77777777" w:rsidR="00C374DA" w:rsidRPr="0018465C" w:rsidRDefault="00C374DA" w:rsidP="00320B74">
      <w:pPr>
        <w:numPr>
          <w:ilvl w:val="0"/>
          <w:numId w:val="7"/>
        </w:numPr>
        <w:ind w:left="1134"/>
        <w:rPr>
          <w:rFonts w:ascii="Arial Narrow" w:hAnsi="Arial Narrow" w:cs="Calibri"/>
          <w:color w:val="000000"/>
          <w:sz w:val="22"/>
          <w:szCs w:val="22"/>
        </w:rPr>
      </w:pPr>
      <w:r w:rsidRPr="00565067">
        <w:rPr>
          <w:rFonts w:ascii="Arial Narrow" w:hAnsi="Arial Narrow" w:cs="Calibri"/>
          <w:color w:val="000000"/>
          <w:sz w:val="22"/>
          <w:szCs w:val="22"/>
        </w:rPr>
        <w:t>Środki transportu zewnętrznego i wewnętrznego.</w:t>
      </w:r>
    </w:p>
    <w:p w14:paraId="35751582" w14:textId="77777777" w:rsidR="00C374DA" w:rsidRPr="0018465C" w:rsidRDefault="00C374DA" w:rsidP="00320B74">
      <w:pPr>
        <w:numPr>
          <w:ilvl w:val="0"/>
          <w:numId w:val="7"/>
        </w:numPr>
        <w:ind w:left="1134"/>
        <w:rPr>
          <w:rFonts w:ascii="Arial Narrow" w:hAnsi="Arial Narrow" w:cs="Calibri"/>
          <w:color w:val="000000"/>
          <w:sz w:val="22"/>
          <w:szCs w:val="22"/>
        </w:rPr>
      </w:pPr>
      <w:r w:rsidRPr="00565067">
        <w:rPr>
          <w:rFonts w:ascii="Arial Narrow" w:hAnsi="Arial Narrow" w:cs="Calibri"/>
          <w:color w:val="000000"/>
          <w:sz w:val="22"/>
          <w:szCs w:val="22"/>
        </w:rPr>
        <w:t>Transport pneumatyczny mąki.</w:t>
      </w:r>
    </w:p>
    <w:p w14:paraId="67C6E5F4" w14:textId="77777777" w:rsidR="00C374DA" w:rsidRDefault="00C374DA" w:rsidP="00320B74">
      <w:pPr>
        <w:numPr>
          <w:ilvl w:val="0"/>
          <w:numId w:val="7"/>
        </w:numPr>
        <w:ind w:left="1134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Dobór środków do transportu surowców, półproduktów i wyrobów gotowych</w:t>
      </w:r>
    </w:p>
    <w:p w14:paraId="5470B7A7" w14:textId="77777777" w:rsidR="00C374DA" w:rsidRPr="004C4AA5" w:rsidRDefault="00C374DA" w:rsidP="00320B74">
      <w:pPr>
        <w:rPr>
          <w:rFonts w:ascii="Arial Narrow" w:hAnsi="Arial Narrow" w:cs="Calibri"/>
          <w:color w:val="000000"/>
          <w:sz w:val="22"/>
          <w:szCs w:val="22"/>
        </w:rPr>
      </w:pPr>
    </w:p>
    <w:p w14:paraId="03425EBC" w14:textId="77777777" w:rsidR="00462899" w:rsidRPr="004C4AA5" w:rsidRDefault="00C374DA" w:rsidP="00320B74">
      <w:pPr>
        <w:numPr>
          <w:ilvl w:val="0"/>
          <w:numId w:val="5"/>
        </w:numPr>
        <w:rPr>
          <w:rFonts w:ascii="Arial Narrow" w:hAnsi="Arial Narrow" w:cs="Calibri"/>
          <w:color w:val="000000"/>
          <w:sz w:val="22"/>
          <w:szCs w:val="22"/>
        </w:rPr>
      </w:pPr>
      <w:r w:rsidRPr="0018465C">
        <w:rPr>
          <w:rFonts w:ascii="Arial Narrow" w:hAnsi="Arial Narrow" w:cs="Calibri"/>
          <w:b/>
          <w:color w:val="000000"/>
          <w:sz w:val="22"/>
          <w:szCs w:val="22"/>
        </w:rPr>
        <w:t>Maszyny i urządzenia</w:t>
      </w:r>
    </w:p>
    <w:p w14:paraId="2438F657" w14:textId="77777777" w:rsidR="00C374DA" w:rsidRPr="004C4AA5" w:rsidRDefault="00C374DA" w:rsidP="00320B74">
      <w:pPr>
        <w:numPr>
          <w:ilvl w:val="0"/>
          <w:numId w:val="8"/>
        </w:numPr>
        <w:ind w:left="1134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Zastosowanie urządzeń chłodniczych w piekarstwie.</w:t>
      </w:r>
    </w:p>
    <w:p w14:paraId="384F293F" w14:textId="77777777" w:rsidR="00C374DA" w:rsidRPr="004C4AA5" w:rsidRDefault="00C374DA" w:rsidP="00320B74">
      <w:pPr>
        <w:numPr>
          <w:ilvl w:val="0"/>
          <w:numId w:val="8"/>
        </w:numPr>
        <w:ind w:left="1134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Czynniki chłodnicze</w:t>
      </w:r>
    </w:p>
    <w:p w14:paraId="4FEE24DC" w14:textId="77777777" w:rsidR="00C374DA" w:rsidRPr="0018465C" w:rsidRDefault="00C374DA" w:rsidP="00320B74">
      <w:pPr>
        <w:numPr>
          <w:ilvl w:val="0"/>
          <w:numId w:val="8"/>
        </w:numPr>
        <w:ind w:left="1134"/>
        <w:rPr>
          <w:rFonts w:ascii="Arial Narrow" w:hAnsi="Arial Narrow" w:cs="Calibri"/>
          <w:color w:val="000000"/>
          <w:sz w:val="22"/>
          <w:szCs w:val="22"/>
        </w:rPr>
      </w:pPr>
      <w:r w:rsidRPr="00565067">
        <w:rPr>
          <w:rFonts w:ascii="Arial Narrow" w:hAnsi="Arial Narrow" w:cs="Calibri"/>
          <w:color w:val="000000"/>
          <w:sz w:val="22"/>
          <w:szCs w:val="22"/>
        </w:rPr>
        <w:t>Budowa i zasada działania sprężarkowego urządzenia chłodniczego.</w:t>
      </w:r>
    </w:p>
    <w:p w14:paraId="7E08F6FE" w14:textId="77777777" w:rsidR="00C374DA" w:rsidRPr="0018465C" w:rsidRDefault="00C374DA" w:rsidP="00320B74">
      <w:pPr>
        <w:numPr>
          <w:ilvl w:val="0"/>
          <w:numId w:val="8"/>
        </w:numPr>
        <w:ind w:left="1134"/>
        <w:rPr>
          <w:rFonts w:ascii="Arial Narrow" w:hAnsi="Arial Narrow" w:cs="Calibri"/>
          <w:color w:val="000000"/>
          <w:sz w:val="22"/>
          <w:szCs w:val="22"/>
        </w:rPr>
      </w:pPr>
      <w:r w:rsidRPr="00565067">
        <w:rPr>
          <w:rFonts w:ascii="Arial Narrow" w:hAnsi="Arial Narrow" w:cs="Calibri"/>
          <w:color w:val="000000"/>
          <w:sz w:val="22"/>
          <w:szCs w:val="22"/>
        </w:rPr>
        <w:t>Nowoczesne systemy chłodzenia w zakładach produkcji wyrobów spożywczych.</w:t>
      </w:r>
    </w:p>
    <w:p w14:paraId="38F85DC4" w14:textId="77777777" w:rsidR="00C374DA" w:rsidRPr="004C4AA5" w:rsidRDefault="00C374DA" w:rsidP="00320B74">
      <w:pPr>
        <w:numPr>
          <w:ilvl w:val="0"/>
          <w:numId w:val="8"/>
        </w:numPr>
        <w:ind w:left="1134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Ogólna klasyfikacja oraz zasady eksploatacji maszyn i urządzeń piekarskich.</w:t>
      </w:r>
    </w:p>
    <w:p w14:paraId="2B320CD5" w14:textId="77777777" w:rsidR="00C374DA" w:rsidRPr="004C4AA5" w:rsidRDefault="00C374DA" w:rsidP="00320B74">
      <w:pPr>
        <w:numPr>
          <w:ilvl w:val="0"/>
          <w:numId w:val="8"/>
        </w:numPr>
        <w:ind w:left="1134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Wykorzystanie dokumentacji techniczno-ruchowej.</w:t>
      </w:r>
    </w:p>
    <w:p w14:paraId="3A231F0C" w14:textId="77777777" w:rsidR="00C374DA" w:rsidRPr="004C4AA5" w:rsidRDefault="00C374DA" w:rsidP="00320B74">
      <w:pPr>
        <w:numPr>
          <w:ilvl w:val="0"/>
          <w:numId w:val="8"/>
        </w:numPr>
        <w:ind w:left="1134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Konserwacja oraz remonty maszyn i urządzeń piekarskich.</w:t>
      </w:r>
    </w:p>
    <w:p w14:paraId="706AD6C3" w14:textId="77777777" w:rsidR="00852A07" w:rsidRDefault="00C374DA" w:rsidP="00320B74">
      <w:pPr>
        <w:numPr>
          <w:ilvl w:val="0"/>
          <w:numId w:val="8"/>
        </w:numPr>
        <w:ind w:left="1134"/>
      </w:pPr>
      <w:r>
        <w:rPr>
          <w:rFonts w:ascii="Arial Narrow" w:hAnsi="Arial Narrow" w:cs="Calibri"/>
          <w:color w:val="000000"/>
          <w:sz w:val="22"/>
          <w:szCs w:val="22"/>
        </w:rPr>
        <w:t>Zasady prawidłowej gospodarki parkiem maszynowym.</w:t>
      </w:r>
    </w:p>
    <w:p w14:paraId="4DBDFB03" w14:textId="77777777" w:rsidR="00462899" w:rsidRDefault="00462899" w:rsidP="00320B74"/>
    <w:p w14:paraId="0C538BD1" w14:textId="77777777" w:rsidR="00462899" w:rsidRPr="00867C7D" w:rsidRDefault="00462899" w:rsidP="00320B74"/>
    <w:sectPr w:rsidR="00462899" w:rsidRPr="00867C7D" w:rsidSect="00852A07">
      <w:headerReference w:type="default" r:id="rId8"/>
      <w:footerReference w:type="even" r:id="rId9"/>
      <w:footerReference w:type="default" r:id="rId10"/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9A5E5" w14:textId="77777777" w:rsidR="007010A9" w:rsidRDefault="007010A9">
      <w:r>
        <w:separator/>
      </w:r>
    </w:p>
  </w:endnote>
  <w:endnote w:type="continuationSeparator" w:id="0">
    <w:p w14:paraId="18167B4C" w14:textId="77777777" w:rsidR="007010A9" w:rsidRDefault="0070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1882" w14:textId="77777777" w:rsidR="00CC1E3F" w:rsidRDefault="00CC1E3F" w:rsidP="00F027A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C0EB" w14:textId="77777777" w:rsidR="00CC1E3F" w:rsidRDefault="00CC1E3F" w:rsidP="00F027A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05F14" w14:textId="77777777" w:rsidR="007010A9" w:rsidRDefault="007010A9">
      <w:r>
        <w:separator/>
      </w:r>
    </w:p>
  </w:footnote>
  <w:footnote w:type="continuationSeparator" w:id="0">
    <w:p w14:paraId="4E4632C6" w14:textId="77777777" w:rsidR="007010A9" w:rsidRDefault="00701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6BC2" w14:textId="77777777" w:rsidR="00CC1E3F" w:rsidRPr="00172849" w:rsidRDefault="00CC1E3F" w:rsidP="00F2003D">
    <w:pPr>
      <w:pStyle w:val="Tekstpodstawowy2"/>
      <w:ind w:left="1701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69D5"/>
    <w:multiLevelType w:val="hybridMultilevel"/>
    <w:tmpl w:val="C054EC18"/>
    <w:lvl w:ilvl="0" w:tplc="F6501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0F39"/>
    <w:multiLevelType w:val="hybridMultilevel"/>
    <w:tmpl w:val="580C1F82"/>
    <w:lvl w:ilvl="0" w:tplc="FF8094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A3E8E"/>
    <w:multiLevelType w:val="hybridMultilevel"/>
    <w:tmpl w:val="0544779A"/>
    <w:lvl w:ilvl="0" w:tplc="FF8094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2634EA"/>
    <w:multiLevelType w:val="hybridMultilevel"/>
    <w:tmpl w:val="556699CE"/>
    <w:lvl w:ilvl="0" w:tplc="F6501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04D58"/>
    <w:multiLevelType w:val="hybridMultilevel"/>
    <w:tmpl w:val="D7DEDF62"/>
    <w:lvl w:ilvl="0" w:tplc="FF80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06653"/>
    <w:multiLevelType w:val="hybridMultilevel"/>
    <w:tmpl w:val="945881AA"/>
    <w:lvl w:ilvl="0" w:tplc="F6501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E2772"/>
    <w:multiLevelType w:val="hybridMultilevel"/>
    <w:tmpl w:val="04F692A2"/>
    <w:lvl w:ilvl="0" w:tplc="57548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E6304"/>
    <w:multiLevelType w:val="hybridMultilevel"/>
    <w:tmpl w:val="CB62E206"/>
    <w:lvl w:ilvl="0" w:tplc="FF80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6722D"/>
    <w:multiLevelType w:val="hybridMultilevel"/>
    <w:tmpl w:val="CF28C9FE"/>
    <w:lvl w:ilvl="0" w:tplc="FF8094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E2E59"/>
    <w:multiLevelType w:val="hybridMultilevel"/>
    <w:tmpl w:val="89CCEBBC"/>
    <w:lvl w:ilvl="0" w:tplc="FF80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626F7"/>
    <w:multiLevelType w:val="hybridMultilevel"/>
    <w:tmpl w:val="CE460874"/>
    <w:lvl w:ilvl="0" w:tplc="A23EB6E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ahoma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200885">
    <w:abstractNumId w:val="6"/>
  </w:num>
  <w:num w:numId="2" w16cid:durableId="1228683602">
    <w:abstractNumId w:val="3"/>
  </w:num>
  <w:num w:numId="3" w16cid:durableId="1045174509">
    <w:abstractNumId w:val="5"/>
  </w:num>
  <w:num w:numId="4" w16cid:durableId="1232930974">
    <w:abstractNumId w:val="0"/>
  </w:num>
  <w:num w:numId="5" w16cid:durableId="2105149968">
    <w:abstractNumId w:val="10"/>
  </w:num>
  <w:num w:numId="6" w16cid:durableId="902523476">
    <w:abstractNumId w:val="7"/>
  </w:num>
  <w:num w:numId="7" w16cid:durableId="885458159">
    <w:abstractNumId w:val="4"/>
  </w:num>
  <w:num w:numId="8" w16cid:durableId="204953376">
    <w:abstractNumId w:val="9"/>
  </w:num>
  <w:num w:numId="9" w16cid:durableId="1968780221">
    <w:abstractNumId w:val="1"/>
  </w:num>
  <w:num w:numId="10" w16cid:durableId="127667269">
    <w:abstractNumId w:val="2"/>
  </w:num>
  <w:num w:numId="11" w16cid:durableId="158999946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AB"/>
    <w:rsid w:val="00025031"/>
    <w:rsid w:val="00027229"/>
    <w:rsid w:val="00030A05"/>
    <w:rsid w:val="000414E2"/>
    <w:rsid w:val="00041B0A"/>
    <w:rsid w:val="0006112F"/>
    <w:rsid w:val="000763CA"/>
    <w:rsid w:val="000A6B3C"/>
    <w:rsid w:val="001008C2"/>
    <w:rsid w:val="0012027F"/>
    <w:rsid w:val="00137503"/>
    <w:rsid w:val="001534DA"/>
    <w:rsid w:val="00155F45"/>
    <w:rsid w:val="00172849"/>
    <w:rsid w:val="00184D5A"/>
    <w:rsid w:val="001A1A3B"/>
    <w:rsid w:val="001C5287"/>
    <w:rsid w:val="001C6E93"/>
    <w:rsid w:val="001E23D0"/>
    <w:rsid w:val="001F463F"/>
    <w:rsid w:val="001F567E"/>
    <w:rsid w:val="002052EB"/>
    <w:rsid w:val="002053C5"/>
    <w:rsid w:val="00213BC2"/>
    <w:rsid w:val="002163DC"/>
    <w:rsid w:val="002404D0"/>
    <w:rsid w:val="00274EFD"/>
    <w:rsid w:val="00280AFD"/>
    <w:rsid w:val="002A0A1F"/>
    <w:rsid w:val="002A6FDD"/>
    <w:rsid w:val="002B50CE"/>
    <w:rsid w:val="002C5984"/>
    <w:rsid w:val="002E0D8E"/>
    <w:rsid w:val="003063B5"/>
    <w:rsid w:val="00320B74"/>
    <w:rsid w:val="003215ED"/>
    <w:rsid w:val="00322956"/>
    <w:rsid w:val="00341CBE"/>
    <w:rsid w:val="003476F9"/>
    <w:rsid w:val="00365548"/>
    <w:rsid w:val="00367991"/>
    <w:rsid w:val="00381220"/>
    <w:rsid w:val="00387E88"/>
    <w:rsid w:val="00395808"/>
    <w:rsid w:val="003A25E1"/>
    <w:rsid w:val="003A5F64"/>
    <w:rsid w:val="003A6A9F"/>
    <w:rsid w:val="003D350F"/>
    <w:rsid w:val="003D47E8"/>
    <w:rsid w:val="003D72B1"/>
    <w:rsid w:val="003E6037"/>
    <w:rsid w:val="0040108F"/>
    <w:rsid w:val="00404F50"/>
    <w:rsid w:val="00405531"/>
    <w:rsid w:val="0040664D"/>
    <w:rsid w:val="00412F5B"/>
    <w:rsid w:val="00462899"/>
    <w:rsid w:val="00463130"/>
    <w:rsid w:val="00473717"/>
    <w:rsid w:val="00487140"/>
    <w:rsid w:val="004B3E5F"/>
    <w:rsid w:val="004C24B6"/>
    <w:rsid w:val="004D48E8"/>
    <w:rsid w:val="004D5CD9"/>
    <w:rsid w:val="004D5E93"/>
    <w:rsid w:val="004E65A8"/>
    <w:rsid w:val="00500856"/>
    <w:rsid w:val="005020B7"/>
    <w:rsid w:val="00553755"/>
    <w:rsid w:val="00562A78"/>
    <w:rsid w:val="005770B3"/>
    <w:rsid w:val="00587671"/>
    <w:rsid w:val="005B0D8E"/>
    <w:rsid w:val="005C39F6"/>
    <w:rsid w:val="005C3ECE"/>
    <w:rsid w:val="005C47D7"/>
    <w:rsid w:val="005C7FFB"/>
    <w:rsid w:val="005E4992"/>
    <w:rsid w:val="005F3B2F"/>
    <w:rsid w:val="00605603"/>
    <w:rsid w:val="00642FBC"/>
    <w:rsid w:val="00681B3F"/>
    <w:rsid w:val="00681BED"/>
    <w:rsid w:val="006B15AE"/>
    <w:rsid w:val="006E3A45"/>
    <w:rsid w:val="006E594A"/>
    <w:rsid w:val="006E5C22"/>
    <w:rsid w:val="007010A9"/>
    <w:rsid w:val="0070400B"/>
    <w:rsid w:val="00712FFE"/>
    <w:rsid w:val="00715B20"/>
    <w:rsid w:val="00717DE8"/>
    <w:rsid w:val="00724D21"/>
    <w:rsid w:val="00724DF0"/>
    <w:rsid w:val="00745DBC"/>
    <w:rsid w:val="00792CCA"/>
    <w:rsid w:val="00794EAF"/>
    <w:rsid w:val="007B3CC7"/>
    <w:rsid w:val="007C2F78"/>
    <w:rsid w:val="007D7995"/>
    <w:rsid w:val="007D7B65"/>
    <w:rsid w:val="007E6532"/>
    <w:rsid w:val="007E7EF7"/>
    <w:rsid w:val="0082328F"/>
    <w:rsid w:val="008254A0"/>
    <w:rsid w:val="00850706"/>
    <w:rsid w:val="00852A07"/>
    <w:rsid w:val="00860371"/>
    <w:rsid w:val="00867C7D"/>
    <w:rsid w:val="0087793A"/>
    <w:rsid w:val="008A0CF0"/>
    <w:rsid w:val="008A2C68"/>
    <w:rsid w:val="008B2179"/>
    <w:rsid w:val="008C0EDF"/>
    <w:rsid w:val="008D6634"/>
    <w:rsid w:val="00915C52"/>
    <w:rsid w:val="009300EE"/>
    <w:rsid w:val="0093113A"/>
    <w:rsid w:val="0093220D"/>
    <w:rsid w:val="00951164"/>
    <w:rsid w:val="0095117C"/>
    <w:rsid w:val="00960AE8"/>
    <w:rsid w:val="00961DD9"/>
    <w:rsid w:val="0096303D"/>
    <w:rsid w:val="0097096C"/>
    <w:rsid w:val="0097120A"/>
    <w:rsid w:val="009A4C25"/>
    <w:rsid w:val="009B179B"/>
    <w:rsid w:val="009B5B95"/>
    <w:rsid w:val="009E5D93"/>
    <w:rsid w:val="009F5410"/>
    <w:rsid w:val="00A11FEB"/>
    <w:rsid w:val="00A147BC"/>
    <w:rsid w:val="00A215D2"/>
    <w:rsid w:val="00A21D69"/>
    <w:rsid w:val="00A248D9"/>
    <w:rsid w:val="00A33925"/>
    <w:rsid w:val="00A52AC2"/>
    <w:rsid w:val="00A72A10"/>
    <w:rsid w:val="00A802E1"/>
    <w:rsid w:val="00A9433A"/>
    <w:rsid w:val="00A94979"/>
    <w:rsid w:val="00AA4EE9"/>
    <w:rsid w:val="00AA7087"/>
    <w:rsid w:val="00AB25D7"/>
    <w:rsid w:val="00AB620B"/>
    <w:rsid w:val="00AF1041"/>
    <w:rsid w:val="00B05D30"/>
    <w:rsid w:val="00B07828"/>
    <w:rsid w:val="00B1589B"/>
    <w:rsid w:val="00B21347"/>
    <w:rsid w:val="00B22B6D"/>
    <w:rsid w:val="00B248EB"/>
    <w:rsid w:val="00B262B8"/>
    <w:rsid w:val="00B3095A"/>
    <w:rsid w:val="00B41C3F"/>
    <w:rsid w:val="00B43549"/>
    <w:rsid w:val="00B52302"/>
    <w:rsid w:val="00B65584"/>
    <w:rsid w:val="00B6596B"/>
    <w:rsid w:val="00B80F1D"/>
    <w:rsid w:val="00B82806"/>
    <w:rsid w:val="00B96741"/>
    <w:rsid w:val="00BA34B1"/>
    <w:rsid w:val="00BA43D0"/>
    <w:rsid w:val="00BB1B43"/>
    <w:rsid w:val="00BB2CE5"/>
    <w:rsid w:val="00BB7AF3"/>
    <w:rsid w:val="00BC7CC7"/>
    <w:rsid w:val="00BF08BF"/>
    <w:rsid w:val="00BF3AD8"/>
    <w:rsid w:val="00BF6069"/>
    <w:rsid w:val="00C30808"/>
    <w:rsid w:val="00C374DA"/>
    <w:rsid w:val="00C47402"/>
    <w:rsid w:val="00C51B24"/>
    <w:rsid w:val="00C5598C"/>
    <w:rsid w:val="00C726B1"/>
    <w:rsid w:val="00C77C8D"/>
    <w:rsid w:val="00CB3106"/>
    <w:rsid w:val="00CB4377"/>
    <w:rsid w:val="00CC1E3F"/>
    <w:rsid w:val="00CC7EDF"/>
    <w:rsid w:val="00CE5FC3"/>
    <w:rsid w:val="00CE69E8"/>
    <w:rsid w:val="00D0598C"/>
    <w:rsid w:val="00D14430"/>
    <w:rsid w:val="00D3301A"/>
    <w:rsid w:val="00D3626F"/>
    <w:rsid w:val="00D479F1"/>
    <w:rsid w:val="00D533BF"/>
    <w:rsid w:val="00D547E5"/>
    <w:rsid w:val="00D74D74"/>
    <w:rsid w:val="00D862F8"/>
    <w:rsid w:val="00D91A6B"/>
    <w:rsid w:val="00DA0B19"/>
    <w:rsid w:val="00DC4462"/>
    <w:rsid w:val="00DC4FFE"/>
    <w:rsid w:val="00DC6F59"/>
    <w:rsid w:val="00E72CB5"/>
    <w:rsid w:val="00E90A8F"/>
    <w:rsid w:val="00EC1704"/>
    <w:rsid w:val="00EE41D5"/>
    <w:rsid w:val="00F00DC0"/>
    <w:rsid w:val="00F027AB"/>
    <w:rsid w:val="00F1015F"/>
    <w:rsid w:val="00F12EB1"/>
    <w:rsid w:val="00F132A9"/>
    <w:rsid w:val="00F2003D"/>
    <w:rsid w:val="00F33648"/>
    <w:rsid w:val="00F35AEA"/>
    <w:rsid w:val="00F41EC8"/>
    <w:rsid w:val="00F50B73"/>
    <w:rsid w:val="00FD0213"/>
    <w:rsid w:val="00FE7F9C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FD85BA"/>
  <w15:chartTrackingRefBased/>
  <w15:docId w15:val="{D857CBDA-7F64-4FF1-A758-9233DF99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27AB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i/>
      <w:i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  <w:bCs/>
      <w:sz w:val="32"/>
    </w:rPr>
  </w:style>
  <w:style w:type="paragraph" w:styleId="Tekstpodstawowy2">
    <w:name w:val="Body Text 2"/>
    <w:basedOn w:val="Normalny"/>
    <w:pPr>
      <w:jc w:val="center"/>
    </w:pPr>
    <w:rPr>
      <w:b/>
      <w:bCs/>
      <w:i/>
      <w:iCs/>
      <w:sz w:val="28"/>
    </w:rPr>
  </w:style>
  <w:style w:type="paragraph" w:customStyle="1" w:styleId="xl24">
    <w:name w:val="xl24"/>
    <w:basedOn w:val="Normalny"/>
    <w:pPr>
      <w:spacing w:before="100" w:beforeAutospacing="1" w:after="100" w:afterAutospacing="1"/>
      <w:jc w:val="center"/>
    </w:pPr>
    <w:rPr>
      <w:rFonts w:ascii="Tahoma" w:eastAsia="Arial Unicode MS" w:hAnsi="Tahoma"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"/>
    <w:rsid w:val="00F02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4270B-D4F6-48E2-B6E4-4919FB26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926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POWIATOWE CENTRUM KSZTAŁCENIA PRAKTYCZNEGO</vt:lpstr>
    </vt:vector>
  </TitlesOfParts>
  <Company>PCKP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POWIATOWE CENTRUM KSZTAŁCENIA PRAKTYCZNEGO</dc:title>
  <dc:subject/>
  <dc:creator>K2</dc:creator>
  <cp:keywords/>
  <cp:lastModifiedBy>Wiesław Smerd</cp:lastModifiedBy>
  <cp:revision>4</cp:revision>
  <cp:lastPrinted>2015-06-02T08:31:00Z</cp:lastPrinted>
  <dcterms:created xsi:type="dcterms:W3CDTF">2023-05-23T09:18:00Z</dcterms:created>
  <dcterms:modified xsi:type="dcterms:W3CDTF">2025-07-31T12:10:00Z</dcterms:modified>
</cp:coreProperties>
</file>